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16" w:type="dxa"/>
        <w:tblLayout w:type="fixed"/>
        <w:tblLook w:val="0000" w:firstRow="0" w:lastRow="0" w:firstColumn="0" w:lastColumn="0" w:noHBand="0" w:noVBand="0"/>
      </w:tblPr>
      <w:tblGrid>
        <w:gridCol w:w="5099"/>
        <w:gridCol w:w="5417"/>
      </w:tblGrid>
      <w:tr w:rsidR="00C64568" w14:paraId="029A6F47" w14:textId="77777777" w:rsidTr="00FA75D5">
        <w:trPr>
          <w:trHeight w:hRule="exact" w:val="1491"/>
        </w:trPr>
        <w:tc>
          <w:tcPr>
            <w:tcW w:w="5099" w:type="dxa"/>
          </w:tcPr>
          <w:p w14:paraId="6ACC7119" w14:textId="77777777" w:rsidR="00C64568" w:rsidRDefault="009B6834">
            <w:pPr>
              <w:rPr>
                <w:rFonts w:ascii="Arial" w:hAnsi="Arial"/>
                <w:sz w:val="36"/>
              </w:rPr>
            </w:pPr>
            <w:r>
              <w:rPr>
                <w:rFonts w:ascii="Arial" w:hAnsi="Arial"/>
                <w:noProof/>
                <w:sz w:val="36"/>
                <w:lang w:val="en-US" w:eastAsia="en-US"/>
              </w:rPr>
              <w:drawing>
                <wp:inline distT="0" distB="0" distL="0" distR="0" wp14:anchorId="534ADC57" wp14:editId="79F3DD27">
                  <wp:extent cx="3076575" cy="666750"/>
                  <wp:effectExtent l="19050" t="0" r="9525" b="0"/>
                  <wp:docPr id="1" name="Picture 1" descr="newct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ttlogo"/>
                          <pic:cNvPicPr>
                            <a:picLocks noChangeAspect="1" noChangeArrowheads="1"/>
                          </pic:cNvPicPr>
                        </pic:nvPicPr>
                        <pic:blipFill>
                          <a:blip r:embed="rId8" cstate="print"/>
                          <a:srcRect/>
                          <a:stretch>
                            <a:fillRect/>
                          </a:stretch>
                        </pic:blipFill>
                        <pic:spPr bwMode="auto">
                          <a:xfrm>
                            <a:off x="0" y="0"/>
                            <a:ext cx="3076575" cy="666750"/>
                          </a:xfrm>
                          <a:prstGeom prst="rect">
                            <a:avLst/>
                          </a:prstGeom>
                          <a:noFill/>
                          <a:ln w="9525">
                            <a:noFill/>
                            <a:miter lim="800000"/>
                            <a:headEnd/>
                            <a:tailEnd/>
                          </a:ln>
                        </pic:spPr>
                      </pic:pic>
                    </a:graphicData>
                  </a:graphic>
                </wp:inline>
              </w:drawing>
            </w:r>
          </w:p>
        </w:tc>
        <w:tc>
          <w:tcPr>
            <w:tcW w:w="5417" w:type="dxa"/>
            <w:vAlign w:val="center"/>
          </w:tcPr>
          <w:p w14:paraId="401BB924" w14:textId="77777777" w:rsidR="00C64568" w:rsidRDefault="00C64568">
            <w:pPr>
              <w:pStyle w:val="Heading1"/>
              <w:rPr>
                <w:sz w:val="48"/>
              </w:rPr>
            </w:pPr>
            <w:r>
              <w:rPr>
                <w:sz w:val="48"/>
              </w:rPr>
              <w:t xml:space="preserve">West </w:t>
            </w:r>
            <w:proofErr w:type="gramStart"/>
            <w:r>
              <w:rPr>
                <w:sz w:val="48"/>
              </w:rPr>
              <w:t>DC :</w:t>
            </w:r>
            <w:proofErr w:type="gramEnd"/>
            <w:r>
              <w:rPr>
                <w:sz w:val="48"/>
              </w:rPr>
              <w:t xml:space="preserve"> Risk Assessment</w:t>
            </w:r>
          </w:p>
        </w:tc>
      </w:tr>
      <w:tr w:rsidR="00C64568" w14:paraId="4FF6C19F" w14:textId="77777777" w:rsidTr="00FA75D5">
        <w:trPr>
          <w:trHeight w:hRule="exact" w:val="716"/>
        </w:trPr>
        <w:tc>
          <w:tcPr>
            <w:tcW w:w="5099" w:type="dxa"/>
            <w:vAlign w:val="center"/>
          </w:tcPr>
          <w:p w14:paraId="79AB980F" w14:textId="77777777" w:rsidR="00C64568" w:rsidRDefault="00C64568" w:rsidP="00054F27">
            <w:pPr>
              <w:rPr>
                <w:rFonts w:ascii="Arial" w:hAnsi="Arial"/>
                <w:b/>
                <w:sz w:val="24"/>
              </w:rPr>
            </w:pPr>
            <w:r>
              <w:rPr>
                <w:rFonts w:ascii="Arial" w:hAnsi="Arial"/>
                <w:b/>
                <w:sz w:val="24"/>
              </w:rPr>
              <w:t>Course Assessed: U</w:t>
            </w:r>
            <w:r w:rsidR="000121C3">
              <w:rPr>
                <w:rFonts w:ascii="Arial" w:hAnsi="Arial"/>
                <w:b/>
                <w:sz w:val="24"/>
              </w:rPr>
              <w:t>C86</w:t>
            </w:r>
            <w:r w:rsidR="00054F27">
              <w:rPr>
                <w:rFonts w:ascii="Arial" w:hAnsi="Arial"/>
                <w:b/>
                <w:sz w:val="24"/>
              </w:rPr>
              <w:t>1</w:t>
            </w:r>
          </w:p>
        </w:tc>
        <w:tc>
          <w:tcPr>
            <w:tcW w:w="5417" w:type="dxa"/>
            <w:vAlign w:val="center"/>
          </w:tcPr>
          <w:p w14:paraId="46F56A2B" w14:textId="77777777" w:rsidR="00C64568" w:rsidRDefault="00C64568" w:rsidP="00FA75D5">
            <w:pPr>
              <w:pStyle w:val="Header"/>
              <w:tabs>
                <w:tab w:val="clear" w:pos="4153"/>
                <w:tab w:val="clear" w:pos="8306"/>
              </w:tabs>
              <w:rPr>
                <w:rFonts w:ascii="Arial" w:hAnsi="Arial"/>
              </w:rPr>
            </w:pPr>
            <w:r>
              <w:rPr>
                <w:rFonts w:ascii="Arial" w:hAnsi="Arial"/>
                <w:b/>
              </w:rPr>
              <w:t xml:space="preserve">Distance / Roads:  </w:t>
            </w:r>
            <w:r w:rsidR="000121C3">
              <w:rPr>
                <w:rFonts w:ascii="Arial" w:hAnsi="Arial"/>
                <w:b/>
              </w:rPr>
              <w:t>10</w:t>
            </w:r>
            <w:r>
              <w:rPr>
                <w:rFonts w:ascii="Arial" w:hAnsi="Arial"/>
                <w:b/>
              </w:rPr>
              <w:t xml:space="preserve"> </w:t>
            </w:r>
            <w:proofErr w:type="gramStart"/>
            <w:r>
              <w:rPr>
                <w:rFonts w:ascii="Arial" w:hAnsi="Arial"/>
                <w:b/>
              </w:rPr>
              <w:t>miles ;</w:t>
            </w:r>
            <w:proofErr w:type="gramEnd"/>
            <w:r>
              <w:rPr>
                <w:rFonts w:ascii="Arial" w:hAnsi="Arial"/>
                <w:b/>
              </w:rPr>
              <w:t xml:space="preserve"> B4069 ; </w:t>
            </w:r>
            <w:r w:rsidR="00FA75D5">
              <w:rPr>
                <w:rFonts w:ascii="Arial" w:hAnsi="Arial"/>
                <w:b/>
              </w:rPr>
              <w:t>Dauntsey</w:t>
            </w:r>
            <w:r>
              <w:rPr>
                <w:rFonts w:ascii="Arial" w:hAnsi="Arial"/>
                <w:b/>
              </w:rPr>
              <w:t xml:space="preserve"> ; </w:t>
            </w:r>
            <w:r w:rsidR="00FA75D5">
              <w:rPr>
                <w:rFonts w:ascii="Arial" w:hAnsi="Arial"/>
                <w:b/>
              </w:rPr>
              <w:t>Little Somerford</w:t>
            </w:r>
            <w:r>
              <w:rPr>
                <w:rFonts w:ascii="Arial" w:hAnsi="Arial"/>
                <w:b/>
              </w:rPr>
              <w:t xml:space="preserve"> ; </w:t>
            </w:r>
            <w:r w:rsidR="00FA75D5">
              <w:rPr>
                <w:rFonts w:ascii="Arial" w:hAnsi="Arial"/>
                <w:b/>
              </w:rPr>
              <w:t xml:space="preserve">Great </w:t>
            </w:r>
            <w:proofErr w:type="spellStart"/>
            <w:r w:rsidR="00FA75D5">
              <w:rPr>
                <w:rFonts w:ascii="Arial" w:hAnsi="Arial"/>
                <w:b/>
              </w:rPr>
              <w:t>Sommerfor</w:t>
            </w:r>
            <w:r w:rsidR="000E096D">
              <w:rPr>
                <w:rFonts w:ascii="Arial" w:hAnsi="Arial"/>
                <w:b/>
              </w:rPr>
              <w:t>d</w:t>
            </w:r>
            <w:proofErr w:type="spellEnd"/>
            <w:r w:rsidR="00FA75D5">
              <w:rPr>
                <w:rFonts w:ascii="Arial" w:hAnsi="Arial"/>
                <w:b/>
              </w:rPr>
              <w:t xml:space="preserve">; Lower </w:t>
            </w:r>
            <w:proofErr w:type="spellStart"/>
            <w:r w:rsidR="00FA75D5">
              <w:rPr>
                <w:rFonts w:ascii="Arial" w:hAnsi="Arial"/>
                <w:b/>
              </w:rPr>
              <w:t>Seagry</w:t>
            </w:r>
            <w:proofErr w:type="spellEnd"/>
            <w:r>
              <w:rPr>
                <w:rFonts w:ascii="Arial" w:hAnsi="Arial"/>
                <w:b/>
              </w:rPr>
              <w:t xml:space="preserve">   </w:t>
            </w:r>
            <w:r>
              <w:rPr>
                <w:rFonts w:ascii="Arial" w:hAnsi="Arial"/>
              </w:rPr>
              <w:t>Chippenham &amp; District Wheelers</w:t>
            </w:r>
          </w:p>
        </w:tc>
      </w:tr>
      <w:tr w:rsidR="00C64568" w14:paraId="0DABEEDF" w14:textId="77777777" w:rsidTr="00FA75D5">
        <w:trPr>
          <w:trHeight w:hRule="exact" w:val="553"/>
        </w:trPr>
        <w:tc>
          <w:tcPr>
            <w:tcW w:w="5099" w:type="dxa"/>
            <w:vAlign w:val="center"/>
          </w:tcPr>
          <w:p w14:paraId="486ECDF9" w14:textId="2BAA3355" w:rsidR="00C64568" w:rsidRDefault="00C64568">
            <w:pPr>
              <w:pStyle w:val="Heading2"/>
              <w:rPr>
                <w:sz w:val="20"/>
              </w:rPr>
            </w:pPr>
            <w:r>
              <w:rPr>
                <w:b/>
                <w:sz w:val="20"/>
              </w:rPr>
              <w:t xml:space="preserve">Sheet 1 of </w:t>
            </w:r>
            <w:r w:rsidR="001F31DF">
              <w:rPr>
                <w:b/>
                <w:sz w:val="20"/>
              </w:rPr>
              <w:t>3</w:t>
            </w:r>
            <w:bookmarkStart w:id="0" w:name="_GoBack"/>
            <w:bookmarkEnd w:id="0"/>
          </w:p>
        </w:tc>
        <w:tc>
          <w:tcPr>
            <w:tcW w:w="5417" w:type="dxa"/>
            <w:vAlign w:val="center"/>
          </w:tcPr>
          <w:p w14:paraId="5DE0A1CC" w14:textId="77777777" w:rsidR="00C64568" w:rsidRDefault="00C64568" w:rsidP="000E096D">
            <w:pPr>
              <w:rPr>
                <w:rFonts w:ascii="Arial" w:hAnsi="Arial"/>
                <w:b/>
              </w:rPr>
            </w:pPr>
            <w:r>
              <w:rPr>
                <w:rFonts w:ascii="Arial" w:hAnsi="Arial"/>
                <w:b/>
              </w:rPr>
              <w:t xml:space="preserve">Date of </w:t>
            </w:r>
            <w:r w:rsidR="000E096D">
              <w:rPr>
                <w:rFonts w:ascii="Arial" w:hAnsi="Arial"/>
                <w:b/>
              </w:rPr>
              <w:t xml:space="preserve">Assessment </w:t>
            </w:r>
            <w:r w:rsidR="000E096D">
              <w:rPr>
                <w:rFonts w:ascii="Arial" w:hAnsi="Arial"/>
              </w:rPr>
              <w:t>2 May 2018 / Paul Freegard</w:t>
            </w:r>
          </w:p>
        </w:tc>
      </w:tr>
    </w:tbl>
    <w:p w14:paraId="17F799BC" w14:textId="77777777" w:rsidR="00C64568" w:rsidRDefault="00C64568">
      <w:pPr>
        <w:rPr>
          <w:rFonts w:ascii="Arial" w:hAnsi="Arial"/>
          <w:sz w:val="14"/>
        </w:rPr>
      </w:pPr>
    </w:p>
    <w:p w14:paraId="10D18808" w14:textId="77777777" w:rsidR="00C64568" w:rsidRDefault="00C64568">
      <w:pPr>
        <w:jc w:val="both"/>
        <w:rPr>
          <w:rFonts w:ascii="Arial" w:hAnsi="Arial"/>
          <w:sz w:val="18"/>
        </w:rPr>
      </w:pPr>
      <w:r>
        <w:rPr>
          <w:rFonts w:ascii="Arial" w:hAnsi="Arial"/>
          <w:b/>
          <w:sz w:val="18"/>
        </w:rPr>
        <w:t xml:space="preserve">Cycling Time Trials – West DC </w:t>
      </w:r>
      <w:r>
        <w:rPr>
          <w:rFonts w:ascii="Arial" w:hAnsi="Arial"/>
          <w:sz w:val="18"/>
        </w:rPr>
        <w:t>Course Risk Assessment Document.  The measures to reduce risk identified in the right hand column must be included on the start sheet or implemented for the duration of the event as applicable. Failure to comply with the requirements of this document may result in approval being withheld with respect to subsequent race promotions by the promoting club.</w:t>
      </w:r>
    </w:p>
    <w:p w14:paraId="515C605D" w14:textId="77777777" w:rsidR="00C64568" w:rsidRDefault="00C64568">
      <w:pPr>
        <w:rPr>
          <w:rFonts w:ascii="Arial" w:hAnsi="Arial"/>
          <w:sz w:val="12"/>
        </w:rPr>
      </w:pPr>
    </w:p>
    <w:tbl>
      <w:tblPr>
        <w:tblW w:w="1040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2410"/>
        <w:gridCol w:w="2977"/>
        <w:gridCol w:w="992"/>
        <w:gridCol w:w="3402"/>
      </w:tblGrid>
      <w:tr w:rsidR="00C64568" w14:paraId="51E474E3" w14:textId="77777777" w:rsidTr="003363AD">
        <w:trPr>
          <w:cantSplit/>
          <w:trHeight w:hRule="exact" w:val="1000"/>
        </w:trPr>
        <w:tc>
          <w:tcPr>
            <w:tcW w:w="624" w:type="dxa"/>
          </w:tcPr>
          <w:p w14:paraId="5FE9B83C" w14:textId="77777777" w:rsidR="00C64568" w:rsidRDefault="00C64568">
            <w:pPr>
              <w:pStyle w:val="Heading3"/>
              <w:jc w:val="center"/>
            </w:pPr>
            <w:r>
              <w:t>No.</w:t>
            </w:r>
          </w:p>
        </w:tc>
        <w:tc>
          <w:tcPr>
            <w:tcW w:w="2410" w:type="dxa"/>
          </w:tcPr>
          <w:p w14:paraId="244DB795" w14:textId="77777777" w:rsidR="00C64568" w:rsidRDefault="00C64568">
            <w:pPr>
              <w:pStyle w:val="Heading3"/>
              <w:jc w:val="center"/>
            </w:pPr>
            <w:r>
              <w:t>Distance / Location</w:t>
            </w:r>
          </w:p>
        </w:tc>
        <w:tc>
          <w:tcPr>
            <w:tcW w:w="2977" w:type="dxa"/>
          </w:tcPr>
          <w:p w14:paraId="5488842D" w14:textId="77777777" w:rsidR="00C64568" w:rsidRDefault="00C64568">
            <w:pPr>
              <w:jc w:val="center"/>
              <w:rPr>
                <w:rFonts w:ascii="Arial" w:hAnsi="Arial"/>
                <w:b/>
              </w:rPr>
            </w:pPr>
            <w:r>
              <w:rPr>
                <w:rFonts w:ascii="Arial" w:hAnsi="Arial"/>
                <w:b/>
              </w:rPr>
              <w:t>Risk/Hazard</w:t>
            </w:r>
          </w:p>
        </w:tc>
        <w:tc>
          <w:tcPr>
            <w:tcW w:w="992" w:type="dxa"/>
          </w:tcPr>
          <w:p w14:paraId="1443A345" w14:textId="77777777" w:rsidR="00C64568" w:rsidRDefault="00C64568">
            <w:pPr>
              <w:jc w:val="center"/>
              <w:rPr>
                <w:rFonts w:ascii="Arial" w:hAnsi="Arial"/>
                <w:b/>
              </w:rPr>
            </w:pPr>
            <w:r>
              <w:rPr>
                <w:rFonts w:ascii="Arial" w:hAnsi="Arial"/>
                <w:b/>
              </w:rPr>
              <w:t>Level of Risk</w:t>
            </w:r>
            <w:r>
              <w:rPr>
                <w:rFonts w:ascii="Arial" w:hAnsi="Arial"/>
                <w:b/>
              </w:rPr>
              <w:br/>
            </w:r>
            <w:r>
              <w:rPr>
                <w:rFonts w:ascii="Arial" w:hAnsi="Arial"/>
              </w:rPr>
              <w:t>(L / M / H)</w:t>
            </w:r>
          </w:p>
        </w:tc>
        <w:tc>
          <w:tcPr>
            <w:tcW w:w="3402" w:type="dxa"/>
          </w:tcPr>
          <w:p w14:paraId="01DB3748" w14:textId="77777777" w:rsidR="00C64568" w:rsidRDefault="00C64568">
            <w:pPr>
              <w:pStyle w:val="Heading4"/>
            </w:pPr>
            <w:r>
              <w:t>Measures to reduce Risk</w:t>
            </w:r>
            <w:r>
              <w:br/>
            </w:r>
            <w:r>
              <w:rPr>
                <w:b w:val="0"/>
              </w:rPr>
              <w:t>(if applicable)</w:t>
            </w:r>
          </w:p>
        </w:tc>
      </w:tr>
      <w:tr w:rsidR="00C64568" w14:paraId="51F2F4EC" w14:textId="77777777" w:rsidTr="003363AD">
        <w:trPr>
          <w:cantSplit/>
          <w:trHeight w:val="404"/>
        </w:trPr>
        <w:tc>
          <w:tcPr>
            <w:tcW w:w="7003" w:type="dxa"/>
            <w:gridSpan w:val="4"/>
            <w:shd w:val="clear" w:color="auto" w:fill="FFFF00"/>
            <w:vAlign w:val="center"/>
          </w:tcPr>
          <w:p w14:paraId="4464F6FE" w14:textId="77777777" w:rsidR="00C64568" w:rsidRDefault="00C64568">
            <w:pPr>
              <w:rPr>
                <w:rFonts w:ascii="Arial" w:hAnsi="Arial"/>
                <w:b/>
                <w:sz w:val="18"/>
              </w:rPr>
            </w:pPr>
            <w:r>
              <w:rPr>
                <w:rFonts w:ascii="Arial" w:hAnsi="Arial"/>
                <w:b/>
                <w:sz w:val="18"/>
              </w:rPr>
              <w:t>a)  Introduction</w:t>
            </w:r>
          </w:p>
        </w:tc>
        <w:tc>
          <w:tcPr>
            <w:tcW w:w="3402" w:type="dxa"/>
            <w:shd w:val="clear" w:color="auto" w:fill="FFFF00"/>
            <w:vAlign w:val="center"/>
          </w:tcPr>
          <w:p w14:paraId="70644689" w14:textId="77777777" w:rsidR="00C64568" w:rsidRDefault="00C64568">
            <w:pPr>
              <w:rPr>
                <w:rFonts w:ascii="Arial" w:hAnsi="Arial"/>
                <w:b/>
                <w:sz w:val="18"/>
              </w:rPr>
            </w:pPr>
          </w:p>
        </w:tc>
      </w:tr>
      <w:tr w:rsidR="00C64568" w14:paraId="58081E4F" w14:textId="77777777" w:rsidTr="003363AD">
        <w:trPr>
          <w:cantSplit/>
          <w:trHeight w:val="703"/>
        </w:trPr>
        <w:tc>
          <w:tcPr>
            <w:tcW w:w="624" w:type="dxa"/>
            <w:vAlign w:val="center"/>
          </w:tcPr>
          <w:p w14:paraId="70AAE503" w14:textId="77777777" w:rsidR="00C64568" w:rsidRDefault="00C64568">
            <w:pPr>
              <w:pStyle w:val="Header"/>
              <w:tabs>
                <w:tab w:val="clear" w:pos="4153"/>
                <w:tab w:val="clear" w:pos="8306"/>
              </w:tabs>
              <w:rPr>
                <w:rFonts w:ascii="Arial" w:hAnsi="Arial"/>
                <w:sz w:val="18"/>
              </w:rPr>
            </w:pPr>
            <w:r>
              <w:rPr>
                <w:rFonts w:ascii="Arial" w:hAnsi="Arial"/>
                <w:sz w:val="18"/>
              </w:rPr>
              <w:t>1</w:t>
            </w:r>
          </w:p>
        </w:tc>
        <w:tc>
          <w:tcPr>
            <w:tcW w:w="2410" w:type="dxa"/>
            <w:vAlign w:val="center"/>
          </w:tcPr>
          <w:p w14:paraId="672097C7" w14:textId="77777777" w:rsidR="00C64568" w:rsidRDefault="00C64568">
            <w:pPr>
              <w:pStyle w:val="Header"/>
              <w:tabs>
                <w:tab w:val="clear" w:pos="4153"/>
                <w:tab w:val="clear" w:pos="8306"/>
              </w:tabs>
              <w:rPr>
                <w:rFonts w:ascii="Arial" w:hAnsi="Arial"/>
                <w:sz w:val="18"/>
              </w:rPr>
            </w:pPr>
            <w:r>
              <w:rPr>
                <w:rFonts w:ascii="Arial" w:hAnsi="Arial"/>
                <w:sz w:val="18"/>
              </w:rPr>
              <w:t>General Requirements</w:t>
            </w:r>
          </w:p>
        </w:tc>
        <w:tc>
          <w:tcPr>
            <w:tcW w:w="2977" w:type="dxa"/>
            <w:vAlign w:val="center"/>
          </w:tcPr>
          <w:p w14:paraId="686B9883" w14:textId="77777777" w:rsidR="00C64568" w:rsidRDefault="00C64568">
            <w:pPr>
              <w:rPr>
                <w:rFonts w:ascii="Arial" w:hAnsi="Arial"/>
                <w:sz w:val="18"/>
              </w:rPr>
            </w:pPr>
            <w:r>
              <w:rPr>
                <w:rFonts w:ascii="Arial" w:hAnsi="Arial"/>
                <w:sz w:val="18"/>
              </w:rPr>
              <w:t>Time of Road Usage meets CTT Traffic Standards</w:t>
            </w:r>
          </w:p>
        </w:tc>
        <w:tc>
          <w:tcPr>
            <w:tcW w:w="992" w:type="dxa"/>
            <w:vAlign w:val="center"/>
          </w:tcPr>
          <w:p w14:paraId="02C6D706" w14:textId="77777777" w:rsidR="00C64568" w:rsidRDefault="00C64568">
            <w:pPr>
              <w:rPr>
                <w:rFonts w:ascii="Arial" w:hAnsi="Arial"/>
                <w:sz w:val="18"/>
              </w:rPr>
            </w:pPr>
            <w:r>
              <w:rPr>
                <w:rFonts w:ascii="Arial" w:hAnsi="Arial"/>
                <w:sz w:val="18"/>
              </w:rPr>
              <w:t>L</w:t>
            </w:r>
          </w:p>
        </w:tc>
        <w:tc>
          <w:tcPr>
            <w:tcW w:w="3402" w:type="dxa"/>
            <w:vAlign w:val="center"/>
          </w:tcPr>
          <w:p w14:paraId="2133B735" w14:textId="77777777" w:rsidR="00C64568" w:rsidRDefault="00C64568">
            <w:pPr>
              <w:rPr>
                <w:rFonts w:ascii="Arial" w:hAnsi="Arial"/>
                <w:sz w:val="18"/>
              </w:rPr>
            </w:pPr>
            <w:r>
              <w:rPr>
                <w:rFonts w:ascii="Arial" w:hAnsi="Arial"/>
                <w:sz w:val="18"/>
              </w:rPr>
              <w:t>Traffic counts within acceptable numbers ; Take Traffic Counts during event</w:t>
            </w:r>
          </w:p>
        </w:tc>
      </w:tr>
      <w:tr w:rsidR="00C64568" w14:paraId="5207FAD5" w14:textId="77777777" w:rsidTr="003363AD">
        <w:trPr>
          <w:cantSplit/>
          <w:trHeight w:val="347"/>
        </w:trPr>
        <w:tc>
          <w:tcPr>
            <w:tcW w:w="7003" w:type="dxa"/>
            <w:gridSpan w:val="4"/>
            <w:shd w:val="clear" w:color="auto" w:fill="FFFF00"/>
            <w:vAlign w:val="center"/>
          </w:tcPr>
          <w:p w14:paraId="4A7F9411" w14:textId="77777777" w:rsidR="00C64568" w:rsidRDefault="00C64568">
            <w:pPr>
              <w:rPr>
                <w:rFonts w:ascii="Arial" w:hAnsi="Arial"/>
                <w:b/>
                <w:sz w:val="18"/>
              </w:rPr>
            </w:pPr>
            <w:r>
              <w:rPr>
                <w:rFonts w:ascii="Arial" w:hAnsi="Arial"/>
                <w:b/>
                <w:sz w:val="18"/>
              </w:rPr>
              <w:t>b)  HQ to Start</w:t>
            </w:r>
          </w:p>
        </w:tc>
        <w:tc>
          <w:tcPr>
            <w:tcW w:w="3402" w:type="dxa"/>
            <w:shd w:val="clear" w:color="auto" w:fill="FFFF00"/>
            <w:vAlign w:val="center"/>
          </w:tcPr>
          <w:p w14:paraId="1B602213" w14:textId="77777777" w:rsidR="00C64568" w:rsidRDefault="00C64568">
            <w:pPr>
              <w:rPr>
                <w:rFonts w:ascii="Arial" w:hAnsi="Arial"/>
                <w:b/>
                <w:sz w:val="18"/>
              </w:rPr>
            </w:pPr>
          </w:p>
        </w:tc>
      </w:tr>
      <w:tr w:rsidR="00C64568" w14:paraId="4593ABC7" w14:textId="77777777" w:rsidTr="003363AD">
        <w:trPr>
          <w:cantSplit/>
          <w:trHeight w:hRule="exact" w:val="1046"/>
        </w:trPr>
        <w:tc>
          <w:tcPr>
            <w:tcW w:w="624" w:type="dxa"/>
            <w:vAlign w:val="center"/>
          </w:tcPr>
          <w:p w14:paraId="172EA59B" w14:textId="77777777" w:rsidR="00C64568" w:rsidRDefault="00C64568">
            <w:pPr>
              <w:pStyle w:val="Header"/>
              <w:tabs>
                <w:tab w:val="clear" w:pos="4153"/>
                <w:tab w:val="clear" w:pos="8306"/>
              </w:tabs>
              <w:rPr>
                <w:rFonts w:ascii="Arial" w:hAnsi="Arial"/>
                <w:sz w:val="18"/>
              </w:rPr>
            </w:pPr>
            <w:r>
              <w:rPr>
                <w:rFonts w:ascii="Arial" w:hAnsi="Arial"/>
                <w:sz w:val="18"/>
              </w:rPr>
              <w:t>2</w:t>
            </w:r>
          </w:p>
        </w:tc>
        <w:tc>
          <w:tcPr>
            <w:tcW w:w="2410" w:type="dxa"/>
            <w:vAlign w:val="center"/>
          </w:tcPr>
          <w:p w14:paraId="7393F82F" w14:textId="77777777" w:rsidR="00C64568" w:rsidRDefault="00C64568">
            <w:pPr>
              <w:rPr>
                <w:rFonts w:ascii="Arial" w:hAnsi="Arial"/>
                <w:sz w:val="18"/>
              </w:rPr>
            </w:pPr>
            <w:r>
              <w:rPr>
                <w:rFonts w:ascii="Arial" w:hAnsi="Arial"/>
                <w:sz w:val="18"/>
              </w:rPr>
              <w:t>Before Start</w:t>
            </w:r>
          </w:p>
        </w:tc>
        <w:tc>
          <w:tcPr>
            <w:tcW w:w="2977" w:type="dxa"/>
            <w:vAlign w:val="center"/>
          </w:tcPr>
          <w:p w14:paraId="0EA50ADA" w14:textId="77777777" w:rsidR="00C64568" w:rsidRDefault="00C64568">
            <w:pPr>
              <w:rPr>
                <w:rFonts w:ascii="Arial" w:hAnsi="Arial"/>
                <w:sz w:val="18"/>
              </w:rPr>
            </w:pPr>
            <w:r>
              <w:rPr>
                <w:rFonts w:ascii="Arial" w:hAnsi="Arial"/>
                <w:sz w:val="18"/>
              </w:rPr>
              <w:t>Competitors riding from Event HQ; Competitors warming up</w:t>
            </w:r>
          </w:p>
        </w:tc>
        <w:tc>
          <w:tcPr>
            <w:tcW w:w="992" w:type="dxa"/>
            <w:vAlign w:val="center"/>
          </w:tcPr>
          <w:p w14:paraId="6C9E16B3" w14:textId="77777777" w:rsidR="00C64568" w:rsidRDefault="00C64568">
            <w:pPr>
              <w:rPr>
                <w:rFonts w:ascii="Arial" w:hAnsi="Arial"/>
                <w:sz w:val="18"/>
              </w:rPr>
            </w:pPr>
            <w:r>
              <w:rPr>
                <w:rFonts w:ascii="Arial" w:hAnsi="Arial"/>
                <w:sz w:val="18"/>
              </w:rPr>
              <w:t>M</w:t>
            </w:r>
          </w:p>
        </w:tc>
        <w:tc>
          <w:tcPr>
            <w:tcW w:w="3402" w:type="dxa"/>
            <w:vAlign w:val="center"/>
          </w:tcPr>
          <w:p w14:paraId="07D9B223" w14:textId="77777777" w:rsidR="00C64568" w:rsidRDefault="00C64568">
            <w:pPr>
              <w:rPr>
                <w:rFonts w:ascii="Arial" w:hAnsi="Arial"/>
                <w:sz w:val="18"/>
              </w:rPr>
            </w:pPr>
            <w:r>
              <w:rPr>
                <w:rFonts w:ascii="Arial" w:hAnsi="Arial"/>
                <w:sz w:val="18"/>
              </w:rPr>
              <w:t>Instructions on Start Sheet and at event HQ signing on advising riders of safe routes ; prohibition on warming up past the start</w:t>
            </w:r>
          </w:p>
        </w:tc>
      </w:tr>
      <w:tr w:rsidR="00C64568" w14:paraId="1876394F" w14:textId="77777777" w:rsidTr="003363AD">
        <w:trPr>
          <w:cantSplit/>
          <w:trHeight w:hRule="exact" w:val="1235"/>
        </w:trPr>
        <w:tc>
          <w:tcPr>
            <w:tcW w:w="624" w:type="dxa"/>
            <w:vAlign w:val="center"/>
          </w:tcPr>
          <w:p w14:paraId="4D31BA93" w14:textId="77777777" w:rsidR="00C64568" w:rsidRDefault="00C64568">
            <w:pPr>
              <w:pStyle w:val="Header"/>
              <w:tabs>
                <w:tab w:val="clear" w:pos="4153"/>
                <w:tab w:val="clear" w:pos="8306"/>
              </w:tabs>
              <w:rPr>
                <w:rFonts w:ascii="Arial" w:hAnsi="Arial"/>
                <w:sz w:val="18"/>
              </w:rPr>
            </w:pPr>
            <w:r>
              <w:rPr>
                <w:rFonts w:ascii="Arial" w:hAnsi="Arial"/>
                <w:sz w:val="18"/>
              </w:rPr>
              <w:t>3</w:t>
            </w:r>
          </w:p>
        </w:tc>
        <w:tc>
          <w:tcPr>
            <w:tcW w:w="2410" w:type="dxa"/>
            <w:vAlign w:val="center"/>
          </w:tcPr>
          <w:p w14:paraId="07CF659C" w14:textId="77777777" w:rsidR="00C64568" w:rsidRDefault="00C64568" w:rsidP="006E7EBB">
            <w:pPr>
              <w:pStyle w:val="Header"/>
              <w:tabs>
                <w:tab w:val="clear" w:pos="4153"/>
                <w:tab w:val="clear" w:pos="8306"/>
              </w:tabs>
              <w:rPr>
                <w:rFonts w:ascii="Arial" w:hAnsi="Arial"/>
                <w:sz w:val="18"/>
              </w:rPr>
            </w:pPr>
            <w:r>
              <w:rPr>
                <w:rFonts w:ascii="Arial" w:hAnsi="Arial"/>
                <w:sz w:val="18"/>
              </w:rPr>
              <w:t xml:space="preserve">Area of Start – </w:t>
            </w:r>
            <w:r w:rsidR="006E7EBB">
              <w:rPr>
                <w:rFonts w:ascii="Arial" w:hAnsi="Arial"/>
                <w:sz w:val="18"/>
              </w:rPr>
              <w:t>B4069</w:t>
            </w:r>
          </w:p>
        </w:tc>
        <w:tc>
          <w:tcPr>
            <w:tcW w:w="2977" w:type="dxa"/>
            <w:vAlign w:val="center"/>
          </w:tcPr>
          <w:p w14:paraId="3A79BABC" w14:textId="77777777" w:rsidR="00C64568" w:rsidRDefault="00C64568" w:rsidP="006E7EBB">
            <w:pPr>
              <w:rPr>
                <w:rFonts w:ascii="Arial" w:hAnsi="Arial"/>
                <w:sz w:val="18"/>
              </w:rPr>
            </w:pPr>
            <w:r>
              <w:rPr>
                <w:rFonts w:ascii="Arial" w:hAnsi="Arial"/>
                <w:sz w:val="18"/>
              </w:rPr>
              <w:t>Competitors waiting</w:t>
            </w:r>
            <w:r>
              <w:rPr>
                <w:rFonts w:ascii="Arial" w:hAnsi="Arial"/>
              </w:rPr>
              <w:t xml:space="preserve"> </w:t>
            </w:r>
            <w:r w:rsidR="006E7EBB">
              <w:rPr>
                <w:rFonts w:ascii="Arial" w:hAnsi="Arial"/>
              </w:rPr>
              <w:t xml:space="preserve">on grass </w:t>
            </w:r>
            <w:r w:rsidR="00172404">
              <w:rPr>
                <w:rFonts w:ascii="Arial" w:hAnsi="Arial"/>
              </w:rPr>
              <w:t xml:space="preserve">/ pavement </w:t>
            </w:r>
            <w:r w:rsidR="006E7EBB">
              <w:rPr>
                <w:rFonts w:ascii="Arial" w:hAnsi="Arial"/>
              </w:rPr>
              <w:t>area next to start</w:t>
            </w:r>
            <w:r>
              <w:rPr>
                <w:rFonts w:ascii="Arial" w:hAnsi="Arial"/>
              </w:rPr>
              <w:t>.</w:t>
            </w:r>
          </w:p>
        </w:tc>
        <w:tc>
          <w:tcPr>
            <w:tcW w:w="992" w:type="dxa"/>
            <w:vAlign w:val="center"/>
          </w:tcPr>
          <w:p w14:paraId="6AFD8673" w14:textId="77777777" w:rsidR="00C64568" w:rsidRDefault="00C64568">
            <w:pPr>
              <w:rPr>
                <w:rFonts w:ascii="Arial" w:hAnsi="Arial"/>
                <w:sz w:val="18"/>
              </w:rPr>
            </w:pPr>
            <w:r>
              <w:rPr>
                <w:rFonts w:ascii="Arial" w:hAnsi="Arial"/>
                <w:sz w:val="18"/>
              </w:rPr>
              <w:t>L</w:t>
            </w:r>
          </w:p>
        </w:tc>
        <w:tc>
          <w:tcPr>
            <w:tcW w:w="3402" w:type="dxa"/>
            <w:vAlign w:val="center"/>
          </w:tcPr>
          <w:p w14:paraId="1B1BE6E9" w14:textId="77777777" w:rsidR="00C64568" w:rsidRDefault="00C64568">
            <w:pPr>
              <w:rPr>
                <w:rFonts w:ascii="Arial" w:hAnsi="Arial"/>
                <w:sz w:val="18"/>
              </w:rPr>
            </w:pPr>
            <w:r>
              <w:rPr>
                <w:rFonts w:ascii="Arial" w:hAnsi="Arial"/>
                <w:sz w:val="18"/>
              </w:rPr>
              <w:t xml:space="preserve">Instructions on Start Sheet and at event HQ signing on - warning against making ‘U’ turns, queue in single file ; </w:t>
            </w:r>
            <w:r w:rsidRPr="00C536A1">
              <w:rPr>
                <w:rFonts w:ascii="Arial" w:hAnsi="Arial"/>
                <w:sz w:val="18"/>
              </w:rPr>
              <w:t>Cycle Event Warning signs ; Use of traffic cones</w:t>
            </w:r>
          </w:p>
        </w:tc>
      </w:tr>
      <w:tr w:rsidR="00C64568" w14:paraId="38F873E5" w14:textId="77777777" w:rsidTr="003363AD">
        <w:trPr>
          <w:cantSplit/>
          <w:trHeight w:val="379"/>
        </w:trPr>
        <w:tc>
          <w:tcPr>
            <w:tcW w:w="7003" w:type="dxa"/>
            <w:gridSpan w:val="4"/>
            <w:shd w:val="clear" w:color="auto" w:fill="FFFF00"/>
            <w:vAlign w:val="center"/>
          </w:tcPr>
          <w:p w14:paraId="0A815C2D" w14:textId="77777777" w:rsidR="00C64568" w:rsidRDefault="00C64568">
            <w:pPr>
              <w:rPr>
                <w:rFonts w:ascii="Arial" w:hAnsi="Arial"/>
                <w:b/>
                <w:sz w:val="18"/>
              </w:rPr>
            </w:pPr>
            <w:r>
              <w:rPr>
                <w:rFonts w:ascii="Arial" w:hAnsi="Arial"/>
                <w:b/>
                <w:sz w:val="18"/>
              </w:rPr>
              <w:t>c)  Start to Finish</w:t>
            </w:r>
          </w:p>
        </w:tc>
        <w:tc>
          <w:tcPr>
            <w:tcW w:w="3402" w:type="dxa"/>
            <w:shd w:val="clear" w:color="auto" w:fill="FFFF00"/>
            <w:vAlign w:val="center"/>
          </w:tcPr>
          <w:p w14:paraId="1FB9E0F9" w14:textId="77777777" w:rsidR="00C64568" w:rsidRDefault="00C64568">
            <w:pPr>
              <w:rPr>
                <w:rFonts w:ascii="Arial" w:hAnsi="Arial"/>
                <w:b/>
                <w:sz w:val="18"/>
              </w:rPr>
            </w:pPr>
          </w:p>
        </w:tc>
      </w:tr>
      <w:tr w:rsidR="00C64568" w14:paraId="42FC4560" w14:textId="77777777" w:rsidTr="003363AD">
        <w:trPr>
          <w:cantSplit/>
          <w:trHeight w:hRule="exact" w:val="745"/>
        </w:trPr>
        <w:tc>
          <w:tcPr>
            <w:tcW w:w="624" w:type="dxa"/>
            <w:vAlign w:val="center"/>
          </w:tcPr>
          <w:p w14:paraId="2E82DDF3" w14:textId="77777777" w:rsidR="00C64568" w:rsidRDefault="00C64568">
            <w:pPr>
              <w:pStyle w:val="Header"/>
              <w:tabs>
                <w:tab w:val="clear" w:pos="4153"/>
                <w:tab w:val="clear" w:pos="8306"/>
              </w:tabs>
              <w:rPr>
                <w:rFonts w:ascii="Arial" w:hAnsi="Arial"/>
                <w:sz w:val="18"/>
              </w:rPr>
            </w:pPr>
            <w:r>
              <w:rPr>
                <w:rFonts w:ascii="Arial" w:hAnsi="Arial"/>
                <w:sz w:val="18"/>
              </w:rPr>
              <w:t>4</w:t>
            </w:r>
          </w:p>
        </w:tc>
        <w:tc>
          <w:tcPr>
            <w:tcW w:w="2410" w:type="dxa"/>
            <w:vAlign w:val="center"/>
          </w:tcPr>
          <w:p w14:paraId="6D89913C" w14:textId="77777777" w:rsidR="00C64568" w:rsidRDefault="006E7EBB">
            <w:pPr>
              <w:rPr>
                <w:rFonts w:ascii="Arial" w:hAnsi="Arial"/>
              </w:rPr>
            </w:pPr>
            <w:proofErr w:type="spellStart"/>
            <w:r>
              <w:rPr>
                <w:rFonts w:ascii="Arial" w:hAnsi="Arial"/>
              </w:rPr>
              <w:t>Dodford</w:t>
            </w:r>
            <w:proofErr w:type="spellEnd"/>
            <w:r>
              <w:rPr>
                <w:rFonts w:ascii="Arial" w:hAnsi="Arial"/>
              </w:rPr>
              <w:t xml:space="preserve"> Lane turning</w:t>
            </w:r>
          </w:p>
        </w:tc>
        <w:tc>
          <w:tcPr>
            <w:tcW w:w="2977" w:type="dxa"/>
            <w:vAlign w:val="center"/>
          </w:tcPr>
          <w:p w14:paraId="5195A275" w14:textId="77777777" w:rsidR="00C64568" w:rsidRDefault="00C64568" w:rsidP="006E7EBB">
            <w:pPr>
              <w:rPr>
                <w:rFonts w:ascii="Arial" w:hAnsi="Arial"/>
              </w:rPr>
            </w:pPr>
            <w:r>
              <w:rPr>
                <w:rFonts w:ascii="Arial" w:hAnsi="Arial"/>
              </w:rPr>
              <w:t xml:space="preserve">Traffic </w:t>
            </w:r>
            <w:r w:rsidR="006E7EBB">
              <w:rPr>
                <w:rFonts w:ascii="Arial" w:hAnsi="Arial"/>
              </w:rPr>
              <w:t>joins from left</w:t>
            </w:r>
            <w:r>
              <w:rPr>
                <w:rFonts w:ascii="Arial" w:hAnsi="Arial"/>
              </w:rPr>
              <w:t>.</w:t>
            </w:r>
            <w:r w:rsidR="003363AD">
              <w:rPr>
                <w:rFonts w:ascii="Arial" w:hAnsi="Arial"/>
              </w:rPr>
              <w:t xml:space="preserve"> V</w:t>
            </w:r>
            <w:r w:rsidR="003363AD" w:rsidRPr="003363AD">
              <w:rPr>
                <w:rFonts w:ascii="Arial" w:hAnsi="Arial"/>
              </w:rPr>
              <w:t>isibility is good</w:t>
            </w:r>
          </w:p>
        </w:tc>
        <w:tc>
          <w:tcPr>
            <w:tcW w:w="992" w:type="dxa"/>
            <w:vAlign w:val="center"/>
          </w:tcPr>
          <w:p w14:paraId="74863F7D" w14:textId="77777777" w:rsidR="00C64568" w:rsidRDefault="001A4FB4">
            <w:pPr>
              <w:rPr>
                <w:rFonts w:ascii="Arial" w:hAnsi="Arial"/>
              </w:rPr>
            </w:pPr>
            <w:r>
              <w:rPr>
                <w:rFonts w:ascii="Arial" w:hAnsi="Arial"/>
              </w:rPr>
              <w:t>L</w:t>
            </w:r>
          </w:p>
        </w:tc>
        <w:tc>
          <w:tcPr>
            <w:tcW w:w="3402" w:type="dxa"/>
            <w:vAlign w:val="center"/>
          </w:tcPr>
          <w:p w14:paraId="5D3E8835" w14:textId="77777777" w:rsidR="00C64568" w:rsidRDefault="005556CA" w:rsidP="003363AD">
            <w:pPr>
              <w:rPr>
                <w:rFonts w:ascii="Arial" w:hAnsi="Arial"/>
              </w:rPr>
            </w:pPr>
            <w:r>
              <w:rPr>
                <w:rFonts w:ascii="Arial" w:hAnsi="Arial"/>
              </w:rPr>
              <w:t xml:space="preserve">Nil. </w:t>
            </w:r>
            <w:r w:rsidR="006E7EBB">
              <w:rPr>
                <w:rFonts w:ascii="Arial" w:hAnsi="Arial"/>
              </w:rPr>
              <w:t>Lane leads to isolated farms. Not a through road</w:t>
            </w:r>
            <w:r w:rsidR="00C64568">
              <w:rPr>
                <w:rFonts w:ascii="Arial" w:hAnsi="Arial"/>
              </w:rPr>
              <w:t>.</w:t>
            </w:r>
          </w:p>
        </w:tc>
      </w:tr>
      <w:tr w:rsidR="00C64568" w14:paraId="3DA62D30" w14:textId="77777777" w:rsidTr="009A31D5">
        <w:trPr>
          <w:cantSplit/>
          <w:trHeight w:hRule="exact" w:val="1057"/>
        </w:trPr>
        <w:tc>
          <w:tcPr>
            <w:tcW w:w="624" w:type="dxa"/>
            <w:vAlign w:val="center"/>
          </w:tcPr>
          <w:p w14:paraId="62FE51D5" w14:textId="77777777" w:rsidR="00C64568" w:rsidRDefault="00C64568">
            <w:pPr>
              <w:pStyle w:val="Header"/>
              <w:rPr>
                <w:rFonts w:ascii="Arial" w:hAnsi="Arial"/>
                <w:sz w:val="18"/>
              </w:rPr>
            </w:pPr>
            <w:r>
              <w:rPr>
                <w:rFonts w:ascii="Arial" w:hAnsi="Arial"/>
                <w:sz w:val="18"/>
              </w:rPr>
              <w:t>5</w:t>
            </w:r>
          </w:p>
        </w:tc>
        <w:tc>
          <w:tcPr>
            <w:tcW w:w="2410" w:type="dxa"/>
            <w:vAlign w:val="center"/>
          </w:tcPr>
          <w:p w14:paraId="5196500A" w14:textId="77777777" w:rsidR="00C64568" w:rsidRDefault="00C64568">
            <w:pPr>
              <w:rPr>
                <w:rFonts w:ascii="Arial" w:hAnsi="Arial"/>
              </w:rPr>
            </w:pPr>
            <w:r>
              <w:rPr>
                <w:rFonts w:ascii="Arial" w:hAnsi="Arial"/>
              </w:rPr>
              <w:t xml:space="preserve">B4069 </w:t>
            </w:r>
            <w:proofErr w:type="spellStart"/>
            <w:r w:rsidR="005556CA" w:rsidRPr="00552AE9">
              <w:rPr>
                <w:rFonts w:ascii="Arial" w:hAnsi="Arial"/>
              </w:rPr>
              <w:t>Swallett</w:t>
            </w:r>
            <w:proofErr w:type="spellEnd"/>
            <w:r w:rsidR="005556CA" w:rsidRPr="00552AE9">
              <w:rPr>
                <w:rFonts w:ascii="Arial" w:hAnsi="Arial"/>
              </w:rPr>
              <w:t xml:space="preserve"> Gate Junction</w:t>
            </w:r>
            <w:r w:rsidR="005556CA" w:rsidDel="00820C9C">
              <w:rPr>
                <w:rFonts w:ascii="Arial" w:hAnsi="Arial"/>
              </w:rPr>
              <w:t xml:space="preserve"> </w:t>
            </w:r>
            <w:r w:rsidR="005556CA">
              <w:rPr>
                <w:rFonts w:ascii="Arial" w:hAnsi="Arial"/>
              </w:rPr>
              <w:t>/</w:t>
            </w:r>
            <w:r>
              <w:rPr>
                <w:rFonts w:ascii="Arial" w:hAnsi="Arial"/>
              </w:rPr>
              <w:t>Dauntsey Lock</w:t>
            </w:r>
          </w:p>
        </w:tc>
        <w:tc>
          <w:tcPr>
            <w:tcW w:w="2977" w:type="dxa"/>
            <w:vAlign w:val="center"/>
          </w:tcPr>
          <w:p w14:paraId="0E896C8C" w14:textId="77777777" w:rsidR="009A31D5" w:rsidRDefault="009A31D5">
            <w:pPr>
              <w:rPr>
                <w:rFonts w:ascii="Arial" w:hAnsi="Arial"/>
              </w:rPr>
            </w:pPr>
            <w:r>
              <w:rPr>
                <w:rFonts w:ascii="Arial" w:hAnsi="Arial"/>
              </w:rPr>
              <w:t>Riders turn left; Slippery surface when wet</w:t>
            </w:r>
          </w:p>
          <w:p w14:paraId="4915F354" w14:textId="77777777" w:rsidR="00C64568" w:rsidRDefault="00C64568">
            <w:pPr>
              <w:rPr>
                <w:rFonts w:ascii="Arial" w:hAnsi="Arial"/>
              </w:rPr>
            </w:pPr>
            <w:r>
              <w:rPr>
                <w:rFonts w:ascii="Arial" w:hAnsi="Arial"/>
              </w:rPr>
              <w:t>Car Boot Sale</w:t>
            </w:r>
            <w:r w:rsidR="00172404">
              <w:rPr>
                <w:rFonts w:ascii="Arial" w:hAnsi="Arial"/>
              </w:rPr>
              <w:t xml:space="preserve"> some weekends</w:t>
            </w:r>
          </w:p>
        </w:tc>
        <w:tc>
          <w:tcPr>
            <w:tcW w:w="992" w:type="dxa"/>
            <w:vAlign w:val="center"/>
          </w:tcPr>
          <w:p w14:paraId="6A24A765" w14:textId="77777777" w:rsidR="00C64568" w:rsidRDefault="001A4FB4">
            <w:pPr>
              <w:rPr>
                <w:rFonts w:ascii="Arial" w:hAnsi="Arial"/>
              </w:rPr>
            </w:pPr>
            <w:r>
              <w:rPr>
                <w:rFonts w:ascii="Arial" w:hAnsi="Arial"/>
              </w:rPr>
              <w:t>L</w:t>
            </w:r>
          </w:p>
        </w:tc>
        <w:tc>
          <w:tcPr>
            <w:tcW w:w="3402" w:type="dxa"/>
            <w:vAlign w:val="center"/>
          </w:tcPr>
          <w:p w14:paraId="1B36AB48" w14:textId="77777777" w:rsidR="00C64568" w:rsidRDefault="00C64568">
            <w:pPr>
              <w:rPr>
                <w:rFonts w:ascii="Arial" w:hAnsi="Arial"/>
              </w:rPr>
            </w:pPr>
            <w:r>
              <w:rPr>
                <w:rFonts w:ascii="Arial" w:hAnsi="Arial"/>
              </w:rPr>
              <w:t>Instructions on start sheet and at start.</w:t>
            </w:r>
          </w:p>
          <w:p w14:paraId="1B55979D" w14:textId="77777777" w:rsidR="009A31D5" w:rsidRDefault="009A31D5">
            <w:pPr>
              <w:rPr>
                <w:rFonts w:ascii="Arial" w:hAnsi="Arial"/>
              </w:rPr>
            </w:pPr>
            <w:r>
              <w:rPr>
                <w:rFonts w:ascii="Arial" w:hAnsi="Arial"/>
              </w:rPr>
              <w:t>(Course is usually only used for evening club events)</w:t>
            </w:r>
          </w:p>
        </w:tc>
      </w:tr>
      <w:tr w:rsidR="00C64568" w14:paraId="2351D88B" w14:textId="77777777" w:rsidTr="00730130">
        <w:trPr>
          <w:cantSplit/>
          <w:trHeight w:hRule="exact" w:val="1993"/>
        </w:trPr>
        <w:tc>
          <w:tcPr>
            <w:tcW w:w="624" w:type="dxa"/>
            <w:vAlign w:val="center"/>
          </w:tcPr>
          <w:p w14:paraId="2B206B65" w14:textId="77777777" w:rsidR="00C64568" w:rsidRDefault="00C64568">
            <w:pPr>
              <w:pStyle w:val="Header"/>
              <w:rPr>
                <w:rFonts w:ascii="Arial" w:hAnsi="Arial"/>
                <w:sz w:val="18"/>
              </w:rPr>
            </w:pPr>
            <w:r>
              <w:rPr>
                <w:rFonts w:ascii="Arial" w:hAnsi="Arial"/>
                <w:sz w:val="18"/>
              </w:rPr>
              <w:t>6</w:t>
            </w:r>
          </w:p>
        </w:tc>
        <w:tc>
          <w:tcPr>
            <w:tcW w:w="2410" w:type="dxa"/>
            <w:vAlign w:val="center"/>
          </w:tcPr>
          <w:p w14:paraId="15C4DD2F" w14:textId="77777777" w:rsidR="00C64568" w:rsidRDefault="009A31D5" w:rsidP="009A31D5">
            <w:pPr>
              <w:rPr>
                <w:rFonts w:ascii="Arial" w:hAnsi="Arial"/>
              </w:rPr>
            </w:pPr>
            <w:r>
              <w:rPr>
                <w:rFonts w:ascii="Arial" w:hAnsi="Arial"/>
              </w:rPr>
              <w:t>Junction Church Lane/The Green</w:t>
            </w:r>
          </w:p>
        </w:tc>
        <w:tc>
          <w:tcPr>
            <w:tcW w:w="2977" w:type="dxa"/>
            <w:vAlign w:val="center"/>
          </w:tcPr>
          <w:p w14:paraId="3C65FF3C" w14:textId="77777777" w:rsidR="00172404" w:rsidRDefault="00C64568" w:rsidP="009A31D5">
            <w:pPr>
              <w:rPr>
                <w:rFonts w:ascii="Arial" w:hAnsi="Arial"/>
              </w:rPr>
            </w:pPr>
            <w:r>
              <w:rPr>
                <w:rFonts w:ascii="Arial" w:hAnsi="Arial"/>
              </w:rPr>
              <w:t xml:space="preserve">Riders turn </w:t>
            </w:r>
            <w:r w:rsidR="009A31D5">
              <w:rPr>
                <w:rFonts w:ascii="Arial" w:hAnsi="Arial"/>
              </w:rPr>
              <w:t>right</w:t>
            </w:r>
            <w:r>
              <w:rPr>
                <w:rFonts w:ascii="Arial" w:hAnsi="Arial"/>
              </w:rPr>
              <w:t xml:space="preserve">; </w:t>
            </w:r>
            <w:r w:rsidR="003A0AE1">
              <w:rPr>
                <w:rFonts w:ascii="Arial" w:hAnsi="Arial"/>
              </w:rPr>
              <w:t xml:space="preserve">Reverse angle turn; </w:t>
            </w:r>
          </w:p>
          <w:p w14:paraId="2FFD6C40" w14:textId="77777777" w:rsidR="00C64568" w:rsidRDefault="00C64568" w:rsidP="009A31D5">
            <w:pPr>
              <w:rPr>
                <w:rFonts w:ascii="Arial" w:hAnsi="Arial"/>
              </w:rPr>
            </w:pPr>
            <w:r>
              <w:rPr>
                <w:rFonts w:ascii="Arial" w:hAnsi="Arial"/>
              </w:rPr>
              <w:t xml:space="preserve">Slippery surface when wet; </w:t>
            </w:r>
          </w:p>
          <w:p w14:paraId="282EA9B8" w14:textId="77777777" w:rsidR="00730130" w:rsidRDefault="00730130" w:rsidP="009A31D5">
            <w:pPr>
              <w:rPr>
                <w:rFonts w:ascii="Arial" w:hAnsi="Arial"/>
              </w:rPr>
            </w:pPr>
            <w:r>
              <w:rPr>
                <w:rFonts w:ascii="Arial" w:hAnsi="Arial"/>
              </w:rPr>
              <w:t>Visibility of oncoming traffic is good.</w:t>
            </w:r>
          </w:p>
        </w:tc>
        <w:tc>
          <w:tcPr>
            <w:tcW w:w="992" w:type="dxa"/>
            <w:vAlign w:val="center"/>
          </w:tcPr>
          <w:p w14:paraId="2131C2D9" w14:textId="77777777" w:rsidR="00C64568" w:rsidRDefault="001A4FB4">
            <w:pPr>
              <w:rPr>
                <w:rFonts w:ascii="Arial" w:hAnsi="Arial"/>
              </w:rPr>
            </w:pPr>
            <w:r>
              <w:rPr>
                <w:rFonts w:ascii="Arial" w:hAnsi="Arial"/>
              </w:rPr>
              <w:t>M</w:t>
            </w:r>
          </w:p>
        </w:tc>
        <w:tc>
          <w:tcPr>
            <w:tcW w:w="3402" w:type="dxa"/>
            <w:vAlign w:val="center"/>
          </w:tcPr>
          <w:p w14:paraId="0D0CD1DB" w14:textId="77777777" w:rsidR="00F10612" w:rsidRDefault="00C64568" w:rsidP="00F10612">
            <w:pPr>
              <w:rPr>
                <w:rFonts w:ascii="Arial" w:hAnsi="Arial"/>
              </w:rPr>
            </w:pPr>
            <w:r>
              <w:rPr>
                <w:rFonts w:ascii="Arial" w:hAnsi="Arial"/>
              </w:rPr>
              <w:t>Instructions on start sheet</w:t>
            </w:r>
          </w:p>
          <w:p w14:paraId="3FDB7BED" w14:textId="77777777" w:rsidR="00F10612" w:rsidRDefault="00F10612" w:rsidP="00F10612">
            <w:pPr>
              <w:rPr>
                <w:rFonts w:ascii="Arial" w:hAnsi="Arial"/>
              </w:rPr>
            </w:pPr>
            <w:r>
              <w:rPr>
                <w:rFonts w:ascii="Arial" w:hAnsi="Arial"/>
              </w:rPr>
              <w:t xml:space="preserve">Place </w:t>
            </w:r>
            <w:r w:rsidR="003A0AE1">
              <w:rPr>
                <w:rFonts w:ascii="Arial" w:hAnsi="Arial"/>
              </w:rPr>
              <w:t>1</w:t>
            </w:r>
            <w:r w:rsidR="00C64568">
              <w:rPr>
                <w:rFonts w:ascii="Arial" w:hAnsi="Arial"/>
              </w:rPr>
              <w:t xml:space="preserve"> </w:t>
            </w:r>
            <w:r w:rsidR="003363AD">
              <w:rPr>
                <w:rFonts w:ascii="Arial" w:hAnsi="Arial"/>
              </w:rPr>
              <w:t>x m</w:t>
            </w:r>
            <w:r w:rsidR="00C64568">
              <w:rPr>
                <w:rFonts w:ascii="Arial" w:hAnsi="Arial"/>
              </w:rPr>
              <w:t>arshal</w:t>
            </w:r>
            <w:r w:rsidR="007873FC">
              <w:rPr>
                <w:rFonts w:ascii="Arial" w:hAnsi="Arial"/>
              </w:rPr>
              <w:t xml:space="preserve"> wearing high visibility vest</w:t>
            </w:r>
            <w:r w:rsidR="004013DD">
              <w:rPr>
                <w:rFonts w:ascii="Arial" w:hAnsi="Arial"/>
              </w:rPr>
              <w:t xml:space="preserve"> (</w:t>
            </w:r>
            <w:r w:rsidR="004013DD" w:rsidRPr="00454155">
              <w:rPr>
                <w:rFonts w:ascii="Arial" w:hAnsi="Arial"/>
                <w:b/>
              </w:rPr>
              <w:t>no</w:t>
            </w:r>
            <w:r w:rsidR="00454155" w:rsidRPr="00454155">
              <w:rPr>
                <w:rFonts w:ascii="Arial" w:hAnsi="Arial"/>
                <w:b/>
              </w:rPr>
              <w:t>w</w:t>
            </w:r>
            <w:r w:rsidR="004013DD" w:rsidRPr="00454155">
              <w:rPr>
                <w:rFonts w:ascii="Arial" w:hAnsi="Arial"/>
                <w:b/>
              </w:rPr>
              <w:t xml:space="preserve"> mandatory</w:t>
            </w:r>
            <w:r w:rsidR="004013DD">
              <w:rPr>
                <w:rFonts w:ascii="Arial" w:hAnsi="Arial"/>
              </w:rPr>
              <w:t>).</w:t>
            </w:r>
          </w:p>
          <w:p w14:paraId="622E03DE" w14:textId="77777777" w:rsidR="00C64568" w:rsidRDefault="003A0AE1" w:rsidP="00F10612">
            <w:pPr>
              <w:rPr>
                <w:rFonts w:ascii="Arial" w:hAnsi="Arial"/>
              </w:rPr>
            </w:pPr>
            <w:r>
              <w:rPr>
                <w:rFonts w:ascii="Arial" w:hAnsi="Arial"/>
              </w:rPr>
              <w:t>Riders are warned not to cut corner</w:t>
            </w:r>
            <w:r w:rsidR="00730130">
              <w:rPr>
                <w:rFonts w:ascii="Arial" w:hAnsi="Arial"/>
              </w:rPr>
              <w:t>.</w:t>
            </w:r>
          </w:p>
          <w:p w14:paraId="1A575483" w14:textId="77777777" w:rsidR="00730130" w:rsidRDefault="00730130" w:rsidP="00F10612">
            <w:pPr>
              <w:rPr>
                <w:rFonts w:ascii="Arial" w:hAnsi="Arial"/>
              </w:rPr>
            </w:pPr>
            <w:r>
              <w:rPr>
                <w:rFonts w:ascii="Arial" w:hAnsi="Arial"/>
              </w:rPr>
              <w:t>(Turn has been discussed with police and traffic volumes are very low)</w:t>
            </w:r>
          </w:p>
        </w:tc>
      </w:tr>
      <w:tr w:rsidR="003363AD" w14:paraId="7D4FC16B" w14:textId="77777777" w:rsidTr="007873FC">
        <w:trPr>
          <w:cantSplit/>
          <w:trHeight w:hRule="exact" w:val="1776"/>
        </w:trPr>
        <w:tc>
          <w:tcPr>
            <w:tcW w:w="624" w:type="dxa"/>
            <w:vAlign w:val="center"/>
          </w:tcPr>
          <w:p w14:paraId="15ED13C1" w14:textId="77777777" w:rsidR="003363AD" w:rsidRDefault="003363AD" w:rsidP="000B3BFC">
            <w:pPr>
              <w:pStyle w:val="Header"/>
              <w:rPr>
                <w:rFonts w:ascii="Arial" w:hAnsi="Arial"/>
                <w:sz w:val="18"/>
              </w:rPr>
            </w:pPr>
            <w:r>
              <w:rPr>
                <w:rFonts w:ascii="Arial" w:hAnsi="Arial"/>
                <w:sz w:val="18"/>
              </w:rPr>
              <w:t>7</w:t>
            </w:r>
          </w:p>
        </w:tc>
        <w:tc>
          <w:tcPr>
            <w:tcW w:w="2410" w:type="dxa"/>
            <w:vAlign w:val="center"/>
          </w:tcPr>
          <w:p w14:paraId="431BA2FD" w14:textId="77777777" w:rsidR="003363AD" w:rsidRDefault="003A0AE1" w:rsidP="000B3BFC">
            <w:pPr>
              <w:rPr>
                <w:rFonts w:ascii="Arial" w:hAnsi="Arial"/>
              </w:rPr>
            </w:pPr>
            <w:r>
              <w:rPr>
                <w:rFonts w:ascii="Arial" w:hAnsi="Arial"/>
              </w:rPr>
              <w:t>Junction The Street/The Hill, Little Somerford</w:t>
            </w:r>
            <w:r w:rsidR="003363AD">
              <w:rPr>
                <w:rFonts w:ascii="Arial" w:hAnsi="Arial"/>
              </w:rPr>
              <w:t>.</w:t>
            </w:r>
          </w:p>
        </w:tc>
        <w:tc>
          <w:tcPr>
            <w:tcW w:w="2977" w:type="dxa"/>
            <w:vAlign w:val="center"/>
          </w:tcPr>
          <w:p w14:paraId="16488F84" w14:textId="77777777" w:rsidR="003363AD" w:rsidRDefault="003A0AE1" w:rsidP="003A0AE1">
            <w:pPr>
              <w:rPr>
                <w:rFonts w:ascii="Arial" w:hAnsi="Arial"/>
              </w:rPr>
            </w:pPr>
            <w:r>
              <w:rPr>
                <w:rFonts w:ascii="Arial" w:hAnsi="Arial"/>
              </w:rPr>
              <w:t>Riders turn left but joining traffic has priority due to slip road</w:t>
            </w:r>
            <w:r w:rsidR="007873FC">
              <w:rPr>
                <w:rFonts w:ascii="Arial" w:hAnsi="Arial"/>
              </w:rPr>
              <w:t>. Visibility for both oncoming traffic which has to pause to turn and riders is good. Junction is wide.</w:t>
            </w:r>
          </w:p>
        </w:tc>
        <w:tc>
          <w:tcPr>
            <w:tcW w:w="992" w:type="dxa"/>
            <w:vAlign w:val="center"/>
          </w:tcPr>
          <w:p w14:paraId="78B678FE" w14:textId="77777777" w:rsidR="003363AD" w:rsidRDefault="003363AD" w:rsidP="000B3BFC">
            <w:pPr>
              <w:rPr>
                <w:rFonts w:ascii="Arial" w:hAnsi="Arial"/>
              </w:rPr>
            </w:pPr>
            <w:r>
              <w:rPr>
                <w:rFonts w:ascii="Arial" w:hAnsi="Arial"/>
              </w:rPr>
              <w:t>L</w:t>
            </w:r>
          </w:p>
        </w:tc>
        <w:tc>
          <w:tcPr>
            <w:tcW w:w="3402" w:type="dxa"/>
            <w:vAlign w:val="center"/>
          </w:tcPr>
          <w:p w14:paraId="0B4C9167" w14:textId="77777777" w:rsidR="007873FC" w:rsidRDefault="003363AD" w:rsidP="007873FC">
            <w:pPr>
              <w:rPr>
                <w:rFonts w:ascii="Arial" w:hAnsi="Arial"/>
              </w:rPr>
            </w:pPr>
            <w:r>
              <w:rPr>
                <w:rFonts w:ascii="Arial" w:hAnsi="Arial"/>
              </w:rPr>
              <w:t>Instructions on start sheet and at start.</w:t>
            </w:r>
            <w:r w:rsidR="007873FC">
              <w:rPr>
                <w:rFonts w:ascii="Arial" w:hAnsi="Arial"/>
              </w:rPr>
              <w:t xml:space="preserve"> </w:t>
            </w:r>
          </w:p>
          <w:p w14:paraId="1372C9E7" w14:textId="77777777" w:rsidR="007873FC" w:rsidRDefault="007873FC" w:rsidP="007873FC">
            <w:pPr>
              <w:rPr>
                <w:rFonts w:ascii="Arial" w:hAnsi="Arial"/>
              </w:rPr>
            </w:pPr>
            <w:r>
              <w:rPr>
                <w:rFonts w:ascii="Arial" w:hAnsi="Arial"/>
              </w:rPr>
              <w:t>Place 1 x marshal wearing high visibility vest</w:t>
            </w:r>
            <w:r w:rsidR="004013DD">
              <w:rPr>
                <w:rFonts w:ascii="Arial" w:hAnsi="Arial"/>
              </w:rPr>
              <w:t xml:space="preserve"> (not mandatory).</w:t>
            </w:r>
          </w:p>
          <w:p w14:paraId="35B86036" w14:textId="77777777" w:rsidR="003363AD" w:rsidRDefault="003363AD" w:rsidP="000B3BFC">
            <w:pPr>
              <w:rPr>
                <w:rFonts w:ascii="Arial" w:hAnsi="Arial"/>
              </w:rPr>
            </w:pPr>
          </w:p>
        </w:tc>
      </w:tr>
      <w:tr w:rsidR="00C64568" w14:paraId="708A52D2" w14:textId="77777777" w:rsidTr="00F10612">
        <w:trPr>
          <w:cantSplit/>
          <w:trHeight w:hRule="exact" w:val="1120"/>
        </w:trPr>
        <w:tc>
          <w:tcPr>
            <w:tcW w:w="624" w:type="dxa"/>
            <w:vAlign w:val="center"/>
          </w:tcPr>
          <w:p w14:paraId="77BC22D9" w14:textId="77777777" w:rsidR="00C64568" w:rsidRDefault="003363AD">
            <w:pPr>
              <w:pStyle w:val="Header"/>
              <w:rPr>
                <w:rFonts w:ascii="Arial" w:hAnsi="Arial"/>
                <w:sz w:val="18"/>
              </w:rPr>
            </w:pPr>
            <w:r>
              <w:rPr>
                <w:rFonts w:ascii="Arial" w:hAnsi="Arial"/>
                <w:sz w:val="18"/>
              </w:rPr>
              <w:lastRenderedPageBreak/>
              <w:t>8</w:t>
            </w:r>
          </w:p>
        </w:tc>
        <w:tc>
          <w:tcPr>
            <w:tcW w:w="2410" w:type="dxa"/>
            <w:vAlign w:val="center"/>
          </w:tcPr>
          <w:p w14:paraId="0791DE24" w14:textId="77777777" w:rsidR="00C64568" w:rsidRDefault="007873FC">
            <w:pPr>
              <w:rPr>
                <w:rFonts w:ascii="Arial" w:hAnsi="Arial"/>
              </w:rPr>
            </w:pPr>
            <w:r>
              <w:rPr>
                <w:rFonts w:ascii="Arial" w:hAnsi="Arial"/>
              </w:rPr>
              <w:t>Great Somerford</w:t>
            </w:r>
          </w:p>
        </w:tc>
        <w:tc>
          <w:tcPr>
            <w:tcW w:w="2977" w:type="dxa"/>
            <w:vAlign w:val="center"/>
          </w:tcPr>
          <w:p w14:paraId="0203AF93" w14:textId="77777777" w:rsidR="00C64568" w:rsidRDefault="007873FC" w:rsidP="003363AD">
            <w:pPr>
              <w:rPr>
                <w:rFonts w:ascii="Arial" w:hAnsi="Arial"/>
              </w:rPr>
            </w:pPr>
            <w:r>
              <w:rPr>
                <w:rFonts w:ascii="Arial" w:hAnsi="Arial"/>
              </w:rPr>
              <w:t>Parked traffic by church and pub</w:t>
            </w:r>
            <w:r w:rsidR="00C64568">
              <w:rPr>
                <w:rFonts w:ascii="Arial" w:hAnsi="Arial"/>
              </w:rPr>
              <w:t>.</w:t>
            </w:r>
            <w:r>
              <w:rPr>
                <w:rFonts w:ascii="Arial" w:hAnsi="Arial"/>
              </w:rPr>
              <w:t xml:space="preserve"> Road is narrowed. </w:t>
            </w:r>
          </w:p>
        </w:tc>
        <w:tc>
          <w:tcPr>
            <w:tcW w:w="992" w:type="dxa"/>
            <w:vAlign w:val="center"/>
          </w:tcPr>
          <w:p w14:paraId="6273391F" w14:textId="77777777" w:rsidR="00C64568" w:rsidRDefault="007873FC">
            <w:pPr>
              <w:rPr>
                <w:rFonts w:ascii="Arial" w:hAnsi="Arial"/>
              </w:rPr>
            </w:pPr>
            <w:r>
              <w:rPr>
                <w:rFonts w:ascii="Arial" w:hAnsi="Arial"/>
              </w:rPr>
              <w:t>L</w:t>
            </w:r>
          </w:p>
        </w:tc>
        <w:tc>
          <w:tcPr>
            <w:tcW w:w="3402" w:type="dxa"/>
            <w:vAlign w:val="center"/>
          </w:tcPr>
          <w:p w14:paraId="7963463C" w14:textId="77777777" w:rsidR="00C64568" w:rsidRDefault="007873FC">
            <w:pPr>
              <w:rPr>
                <w:rFonts w:ascii="Arial" w:hAnsi="Arial"/>
              </w:rPr>
            </w:pPr>
            <w:r>
              <w:rPr>
                <w:rFonts w:ascii="Arial" w:hAnsi="Arial"/>
              </w:rPr>
              <w:t>Nil. Visibility towards potential hazard is good.</w:t>
            </w:r>
          </w:p>
        </w:tc>
      </w:tr>
      <w:tr w:rsidR="00C64568" w14:paraId="0B87164F" w14:textId="77777777" w:rsidTr="00F10612">
        <w:trPr>
          <w:cantSplit/>
          <w:trHeight w:hRule="exact" w:val="1406"/>
        </w:trPr>
        <w:tc>
          <w:tcPr>
            <w:tcW w:w="624" w:type="dxa"/>
            <w:vAlign w:val="center"/>
          </w:tcPr>
          <w:p w14:paraId="05983934" w14:textId="77777777" w:rsidR="00C64568" w:rsidRDefault="003363AD">
            <w:pPr>
              <w:pStyle w:val="Header"/>
              <w:rPr>
                <w:rFonts w:ascii="Arial" w:hAnsi="Arial"/>
                <w:sz w:val="18"/>
              </w:rPr>
            </w:pPr>
            <w:r>
              <w:rPr>
                <w:rFonts w:ascii="Arial" w:hAnsi="Arial"/>
                <w:sz w:val="18"/>
              </w:rPr>
              <w:t>9</w:t>
            </w:r>
          </w:p>
        </w:tc>
        <w:tc>
          <w:tcPr>
            <w:tcW w:w="2410" w:type="dxa"/>
            <w:vAlign w:val="center"/>
          </w:tcPr>
          <w:p w14:paraId="3BD73D8F" w14:textId="77777777" w:rsidR="00C64568" w:rsidRDefault="00730130" w:rsidP="00FA75D5">
            <w:pPr>
              <w:rPr>
                <w:rFonts w:ascii="Arial" w:hAnsi="Arial"/>
              </w:rPr>
            </w:pPr>
            <w:r>
              <w:rPr>
                <w:rFonts w:ascii="Arial" w:hAnsi="Arial"/>
              </w:rPr>
              <w:t>S Bend near Five Thorn Lane</w:t>
            </w:r>
          </w:p>
        </w:tc>
        <w:tc>
          <w:tcPr>
            <w:tcW w:w="2977" w:type="dxa"/>
            <w:vAlign w:val="center"/>
          </w:tcPr>
          <w:p w14:paraId="4B615D3B" w14:textId="77777777" w:rsidR="00C64568" w:rsidRDefault="00730130">
            <w:pPr>
              <w:rPr>
                <w:rFonts w:ascii="Arial" w:hAnsi="Arial"/>
              </w:rPr>
            </w:pPr>
            <w:r>
              <w:rPr>
                <w:rFonts w:ascii="Arial" w:hAnsi="Arial"/>
              </w:rPr>
              <w:t>Slippery when wet</w:t>
            </w:r>
            <w:r w:rsidR="00C64568">
              <w:rPr>
                <w:rFonts w:ascii="Arial" w:hAnsi="Arial"/>
              </w:rPr>
              <w:t>.</w:t>
            </w:r>
          </w:p>
        </w:tc>
        <w:tc>
          <w:tcPr>
            <w:tcW w:w="992" w:type="dxa"/>
            <w:vAlign w:val="center"/>
          </w:tcPr>
          <w:p w14:paraId="714288CE" w14:textId="77777777" w:rsidR="00AB70FA" w:rsidRDefault="001A4FB4">
            <w:pPr>
              <w:rPr>
                <w:rFonts w:ascii="Arial" w:hAnsi="Arial"/>
              </w:rPr>
            </w:pPr>
            <w:r>
              <w:rPr>
                <w:rFonts w:ascii="Arial" w:hAnsi="Arial"/>
              </w:rPr>
              <w:t>L</w:t>
            </w:r>
            <w:r w:rsidR="00C64568">
              <w:rPr>
                <w:rFonts w:ascii="Arial" w:hAnsi="Arial"/>
              </w:rPr>
              <w:t xml:space="preserve"> ; </w:t>
            </w:r>
          </w:p>
          <w:p w14:paraId="20874804" w14:textId="77777777" w:rsidR="00C64568" w:rsidRDefault="001A4FB4">
            <w:pPr>
              <w:rPr>
                <w:rFonts w:ascii="Arial" w:hAnsi="Arial"/>
              </w:rPr>
            </w:pPr>
            <w:r>
              <w:rPr>
                <w:rFonts w:ascii="Arial" w:hAnsi="Arial"/>
              </w:rPr>
              <w:t>H</w:t>
            </w:r>
            <w:r w:rsidR="00C64568">
              <w:rPr>
                <w:rFonts w:ascii="Arial" w:hAnsi="Arial"/>
              </w:rPr>
              <w:t xml:space="preserve"> when wet.</w:t>
            </w:r>
          </w:p>
        </w:tc>
        <w:tc>
          <w:tcPr>
            <w:tcW w:w="3402" w:type="dxa"/>
            <w:vAlign w:val="center"/>
          </w:tcPr>
          <w:p w14:paraId="00E27AA1" w14:textId="77777777" w:rsidR="00C64568" w:rsidRDefault="00730130">
            <w:pPr>
              <w:rPr>
                <w:rFonts w:ascii="Arial" w:hAnsi="Arial"/>
              </w:rPr>
            </w:pPr>
            <w:r>
              <w:rPr>
                <w:rFonts w:ascii="Arial" w:hAnsi="Arial"/>
              </w:rPr>
              <w:t>Verbal warning at signing on</w:t>
            </w:r>
            <w:r w:rsidR="00C64568">
              <w:rPr>
                <w:rFonts w:ascii="Arial" w:hAnsi="Arial"/>
              </w:rPr>
              <w:t>.</w:t>
            </w:r>
          </w:p>
        </w:tc>
      </w:tr>
      <w:tr w:rsidR="00C05DA8" w14:paraId="640B8820" w14:textId="77777777" w:rsidTr="00F10612">
        <w:trPr>
          <w:cantSplit/>
          <w:trHeight w:hRule="exact" w:val="1862"/>
        </w:trPr>
        <w:tc>
          <w:tcPr>
            <w:tcW w:w="624" w:type="dxa"/>
            <w:vAlign w:val="center"/>
          </w:tcPr>
          <w:p w14:paraId="586F816E" w14:textId="77777777" w:rsidR="00C05DA8" w:rsidRDefault="00C05DA8">
            <w:pPr>
              <w:pStyle w:val="Header"/>
              <w:rPr>
                <w:rFonts w:ascii="Arial" w:hAnsi="Arial"/>
                <w:sz w:val="18"/>
              </w:rPr>
            </w:pPr>
            <w:r>
              <w:rPr>
                <w:rFonts w:ascii="Arial" w:hAnsi="Arial"/>
                <w:sz w:val="18"/>
              </w:rPr>
              <w:t>10</w:t>
            </w:r>
          </w:p>
        </w:tc>
        <w:tc>
          <w:tcPr>
            <w:tcW w:w="2410" w:type="dxa"/>
            <w:vAlign w:val="center"/>
          </w:tcPr>
          <w:p w14:paraId="48C54F29" w14:textId="77777777" w:rsidR="00C05DA8" w:rsidRDefault="00C05DA8" w:rsidP="0051718F">
            <w:pPr>
              <w:rPr>
                <w:rFonts w:ascii="Arial" w:hAnsi="Arial"/>
              </w:rPr>
            </w:pPr>
            <w:r>
              <w:rPr>
                <w:rFonts w:ascii="Arial" w:hAnsi="Arial"/>
              </w:rPr>
              <w:t xml:space="preserve">FINISH near junction of Grange Lane and </w:t>
            </w:r>
            <w:proofErr w:type="spellStart"/>
            <w:r>
              <w:rPr>
                <w:rFonts w:ascii="Arial" w:hAnsi="Arial"/>
              </w:rPr>
              <w:t>Seagry</w:t>
            </w:r>
            <w:proofErr w:type="spellEnd"/>
            <w:r>
              <w:rPr>
                <w:rFonts w:ascii="Arial" w:hAnsi="Arial"/>
              </w:rPr>
              <w:t xml:space="preserve"> Road</w:t>
            </w:r>
          </w:p>
        </w:tc>
        <w:tc>
          <w:tcPr>
            <w:tcW w:w="2977" w:type="dxa"/>
            <w:vAlign w:val="center"/>
          </w:tcPr>
          <w:p w14:paraId="547AB328" w14:textId="77777777" w:rsidR="00C05DA8" w:rsidRDefault="00C05DA8" w:rsidP="0051718F">
            <w:pPr>
              <w:rPr>
                <w:rFonts w:ascii="Arial" w:hAnsi="Arial"/>
              </w:rPr>
            </w:pPr>
            <w:r>
              <w:rPr>
                <w:rFonts w:ascii="Arial" w:hAnsi="Arial"/>
              </w:rPr>
              <w:t xml:space="preserve">Finish area with </w:t>
            </w:r>
            <w:proofErr w:type="gramStart"/>
            <w:r>
              <w:rPr>
                <w:rFonts w:ascii="Arial" w:hAnsi="Arial"/>
              </w:rPr>
              <w:t>time keepers</w:t>
            </w:r>
            <w:proofErr w:type="gramEnd"/>
            <w:r>
              <w:rPr>
                <w:rFonts w:ascii="Arial" w:hAnsi="Arial"/>
              </w:rPr>
              <w:t xml:space="preserve"> vehicle only on grass verge.</w:t>
            </w:r>
          </w:p>
        </w:tc>
        <w:tc>
          <w:tcPr>
            <w:tcW w:w="992" w:type="dxa"/>
            <w:vAlign w:val="center"/>
          </w:tcPr>
          <w:p w14:paraId="0237E884" w14:textId="77777777" w:rsidR="00C05DA8" w:rsidRDefault="00C05DA8" w:rsidP="0051718F">
            <w:pPr>
              <w:rPr>
                <w:rFonts w:ascii="Arial" w:hAnsi="Arial"/>
              </w:rPr>
            </w:pPr>
            <w:r>
              <w:rPr>
                <w:rFonts w:ascii="Arial" w:hAnsi="Arial"/>
              </w:rPr>
              <w:t>L</w:t>
            </w:r>
          </w:p>
        </w:tc>
        <w:tc>
          <w:tcPr>
            <w:tcW w:w="3402" w:type="dxa"/>
            <w:vAlign w:val="center"/>
          </w:tcPr>
          <w:p w14:paraId="35DFC168" w14:textId="77777777" w:rsidR="00C05DA8" w:rsidRDefault="00C05DA8" w:rsidP="0051718F">
            <w:pPr>
              <w:rPr>
                <w:rFonts w:ascii="Arial" w:hAnsi="Arial"/>
              </w:rPr>
            </w:pPr>
            <w:r>
              <w:rPr>
                <w:rFonts w:ascii="Arial" w:hAnsi="Arial"/>
              </w:rPr>
              <w:t>Instructions that no times will be given to competitors or supporters at the finish.</w:t>
            </w:r>
          </w:p>
        </w:tc>
      </w:tr>
      <w:tr w:rsidR="00C05DA8" w14:paraId="67FDAF7B" w14:textId="77777777" w:rsidTr="00F10612">
        <w:trPr>
          <w:cantSplit/>
          <w:trHeight w:hRule="exact" w:val="1703"/>
        </w:trPr>
        <w:tc>
          <w:tcPr>
            <w:tcW w:w="624" w:type="dxa"/>
            <w:vAlign w:val="center"/>
          </w:tcPr>
          <w:p w14:paraId="29722033" w14:textId="77777777" w:rsidR="00C05DA8" w:rsidRDefault="00C05DA8">
            <w:pPr>
              <w:pStyle w:val="Header"/>
              <w:rPr>
                <w:rFonts w:ascii="Arial" w:hAnsi="Arial"/>
                <w:sz w:val="18"/>
              </w:rPr>
            </w:pPr>
            <w:r>
              <w:rPr>
                <w:rFonts w:ascii="Arial" w:hAnsi="Arial"/>
                <w:sz w:val="18"/>
              </w:rPr>
              <w:t>11</w:t>
            </w:r>
          </w:p>
        </w:tc>
        <w:tc>
          <w:tcPr>
            <w:tcW w:w="2410" w:type="dxa"/>
            <w:vAlign w:val="center"/>
          </w:tcPr>
          <w:p w14:paraId="1A49FF93" w14:textId="77777777" w:rsidR="00C05DA8" w:rsidRDefault="00C05DA8" w:rsidP="0051718F">
            <w:pPr>
              <w:rPr>
                <w:rFonts w:ascii="Arial" w:hAnsi="Arial"/>
              </w:rPr>
            </w:pPr>
            <w:r>
              <w:rPr>
                <w:rFonts w:ascii="Arial" w:hAnsi="Arial"/>
              </w:rPr>
              <w:t>Finish</w:t>
            </w:r>
          </w:p>
        </w:tc>
        <w:tc>
          <w:tcPr>
            <w:tcW w:w="2977" w:type="dxa"/>
            <w:vAlign w:val="center"/>
          </w:tcPr>
          <w:p w14:paraId="23DE62FA" w14:textId="77777777" w:rsidR="00C05DA8" w:rsidRDefault="00C05DA8" w:rsidP="0051718F">
            <w:pPr>
              <w:rPr>
                <w:rFonts w:ascii="Arial" w:hAnsi="Arial"/>
              </w:rPr>
            </w:pPr>
            <w:r>
              <w:rPr>
                <w:rFonts w:ascii="Arial" w:hAnsi="Arial"/>
              </w:rPr>
              <w:t>Awareness of surroundings</w:t>
            </w:r>
          </w:p>
        </w:tc>
        <w:tc>
          <w:tcPr>
            <w:tcW w:w="992" w:type="dxa"/>
            <w:vAlign w:val="center"/>
          </w:tcPr>
          <w:p w14:paraId="2587C99E" w14:textId="77777777" w:rsidR="00C05DA8" w:rsidRDefault="00C05DA8" w:rsidP="0051718F">
            <w:pPr>
              <w:rPr>
                <w:rFonts w:ascii="Arial" w:hAnsi="Arial"/>
              </w:rPr>
            </w:pPr>
            <w:r>
              <w:rPr>
                <w:rFonts w:ascii="Arial" w:hAnsi="Arial"/>
              </w:rPr>
              <w:t>L</w:t>
            </w:r>
          </w:p>
        </w:tc>
        <w:tc>
          <w:tcPr>
            <w:tcW w:w="3402" w:type="dxa"/>
            <w:vAlign w:val="center"/>
          </w:tcPr>
          <w:p w14:paraId="654E8019" w14:textId="77777777" w:rsidR="00C05DA8" w:rsidRDefault="00C05DA8" w:rsidP="0051718F">
            <w:pPr>
              <w:rPr>
                <w:rFonts w:ascii="Arial" w:hAnsi="Arial"/>
              </w:rPr>
            </w:pPr>
            <w:r>
              <w:rPr>
                <w:rFonts w:ascii="Arial" w:hAnsi="Arial"/>
              </w:rPr>
              <w:t xml:space="preserve">No u-turns.  </w:t>
            </w:r>
          </w:p>
          <w:p w14:paraId="0F9526C9" w14:textId="77777777" w:rsidR="00C05DA8" w:rsidRDefault="00C05DA8" w:rsidP="0051718F">
            <w:pPr>
              <w:rPr>
                <w:rFonts w:ascii="Arial" w:hAnsi="Arial"/>
              </w:rPr>
            </w:pPr>
            <w:r>
              <w:rPr>
                <w:rFonts w:ascii="Arial" w:hAnsi="Arial"/>
              </w:rPr>
              <w:t>Note on start sheet to be aware of surroundings and other road users at the finish.</w:t>
            </w:r>
          </w:p>
        </w:tc>
      </w:tr>
      <w:tr w:rsidR="00C05DA8" w14:paraId="243003B1" w14:textId="77777777" w:rsidTr="00F10612">
        <w:trPr>
          <w:cantSplit/>
          <w:trHeight w:hRule="exact" w:val="1543"/>
        </w:trPr>
        <w:tc>
          <w:tcPr>
            <w:tcW w:w="624" w:type="dxa"/>
            <w:vAlign w:val="center"/>
          </w:tcPr>
          <w:p w14:paraId="0A41DFF2" w14:textId="77777777" w:rsidR="00C05DA8" w:rsidRDefault="00C05DA8">
            <w:pPr>
              <w:pStyle w:val="Header"/>
              <w:rPr>
                <w:rFonts w:ascii="Arial" w:hAnsi="Arial"/>
                <w:sz w:val="18"/>
              </w:rPr>
            </w:pPr>
            <w:r>
              <w:rPr>
                <w:rFonts w:ascii="Arial" w:hAnsi="Arial"/>
                <w:sz w:val="18"/>
              </w:rPr>
              <w:t>12</w:t>
            </w:r>
          </w:p>
        </w:tc>
        <w:tc>
          <w:tcPr>
            <w:tcW w:w="2410" w:type="dxa"/>
            <w:vAlign w:val="center"/>
          </w:tcPr>
          <w:p w14:paraId="1C390DB9" w14:textId="77777777" w:rsidR="00C05DA8" w:rsidRDefault="00C05DA8" w:rsidP="0051718F">
            <w:pPr>
              <w:rPr>
                <w:rFonts w:ascii="Arial" w:hAnsi="Arial"/>
              </w:rPr>
            </w:pPr>
            <w:r>
              <w:rPr>
                <w:rFonts w:ascii="Arial" w:hAnsi="Arial"/>
              </w:rPr>
              <w:t>After finish</w:t>
            </w:r>
          </w:p>
        </w:tc>
        <w:tc>
          <w:tcPr>
            <w:tcW w:w="2977" w:type="dxa"/>
            <w:vAlign w:val="center"/>
          </w:tcPr>
          <w:p w14:paraId="53D03EA2" w14:textId="77777777" w:rsidR="00C05DA8" w:rsidRDefault="00C05DA8" w:rsidP="0051718F">
            <w:pPr>
              <w:rPr>
                <w:rFonts w:ascii="Arial" w:hAnsi="Arial"/>
              </w:rPr>
            </w:pPr>
            <w:r>
              <w:rPr>
                <w:rFonts w:ascii="Arial" w:hAnsi="Arial"/>
              </w:rPr>
              <w:t>Competitors returning to event HQ.</w:t>
            </w:r>
          </w:p>
        </w:tc>
        <w:tc>
          <w:tcPr>
            <w:tcW w:w="992" w:type="dxa"/>
            <w:vAlign w:val="center"/>
          </w:tcPr>
          <w:p w14:paraId="76FFB12D" w14:textId="77777777" w:rsidR="00C05DA8" w:rsidRDefault="00C05DA8" w:rsidP="0051718F">
            <w:pPr>
              <w:rPr>
                <w:rFonts w:ascii="Arial" w:hAnsi="Arial"/>
              </w:rPr>
            </w:pPr>
            <w:r>
              <w:rPr>
                <w:rFonts w:ascii="Arial" w:hAnsi="Arial"/>
              </w:rPr>
              <w:t>L</w:t>
            </w:r>
          </w:p>
        </w:tc>
        <w:tc>
          <w:tcPr>
            <w:tcW w:w="3402" w:type="dxa"/>
            <w:vAlign w:val="center"/>
          </w:tcPr>
          <w:p w14:paraId="4A3D13DE" w14:textId="77777777" w:rsidR="00C05DA8" w:rsidRDefault="00C05DA8" w:rsidP="0051718F">
            <w:pPr>
              <w:rPr>
                <w:rFonts w:ascii="Arial" w:hAnsi="Arial"/>
              </w:rPr>
            </w:pPr>
            <w:r>
              <w:rPr>
                <w:rFonts w:ascii="Arial" w:hAnsi="Arial"/>
              </w:rPr>
              <w:t>Instructions on safe route back from finish to HQ.</w:t>
            </w:r>
          </w:p>
        </w:tc>
      </w:tr>
    </w:tbl>
    <w:p w14:paraId="610A612F" w14:textId="77777777" w:rsidR="00C64568" w:rsidRDefault="00C64568">
      <w:pPr>
        <w:rPr>
          <w:rFonts w:ascii="Arial" w:hAnsi="Arial"/>
          <w:color w:val="0000FF"/>
          <w:sz w:val="16"/>
        </w:rPr>
      </w:pPr>
    </w:p>
    <w:p w14:paraId="663F37A4" w14:textId="77777777" w:rsidR="0085410E" w:rsidRDefault="0085410E">
      <w:pPr>
        <w:pStyle w:val="BodyText"/>
        <w:rPr>
          <w:sz w:val="18"/>
        </w:rPr>
      </w:pPr>
    </w:p>
    <w:p w14:paraId="22467A2D" w14:textId="6B41598B" w:rsidR="0085410E" w:rsidRPr="00F10612" w:rsidRDefault="001A7FEB">
      <w:pPr>
        <w:pStyle w:val="BodyText"/>
        <w:rPr>
          <w:b/>
          <w:sz w:val="20"/>
        </w:rPr>
      </w:pPr>
      <w:r>
        <w:rPr>
          <w:b/>
          <w:sz w:val="20"/>
        </w:rPr>
        <w:t xml:space="preserve">UC861 </w:t>
      </w:r>
      <w:r w:rsidR="0085410E" w:rsidRPr="00F10612">
        <w:rPr>
          <w:b/>
          <w:sz w:val="20"/>
        </w:rPr>
        <w:t>Course Details:</w:t>
      </w:r>
    </w:p>
    <w:p w14:paraId="40051D2C" w14:textId="77777777" w:rsidR="001A7FEB" w:rsidRDefault="001A7FEB" w:rsidP="0085410E">
      <w:pPr>
        <w:pStyle w:val="BodyText3"/>
        <w:jc w:val="both"/>
        <w:rPr>
          <w:rFonts w:ascii="Arial" w:hAnsi="Arial" w:cs="Arial"/>
          <w:sz w:val="20"/>
          <w:szCs w:val="18"/>
        </w:rPr>
      </w:pPr>
    </w:p>
    <w:p w14:paraId="1F3CE818" w14:textId="34779950" w:rsidR="001A7FEB" w:rsidRDefault="001A7FEB" w:rsidP="0085410E">
      <w:pPr>
        <w:pStyle w:val="BodyText3"/>
        <w:jc w:val="both"/>
        <w:rPr>
          <w:rFonts w:ascii="Arial" w:hAnsi="Arial" w:cs="Arial"/>
          <w:sz w:val="20"/>
          <w:szCs w:val="18"/>
        </w:rPr>
      </w:pPr>
      <w:r>
        <w:rPr>
          <w:rFonts w:ascii="Arial" w:hAnsi="Arial" w:cs="Arial"/>
          <w:noProof/>
          <w:sz w:val="20"/>
          <w:szCs w:val="18"/>
          <w:lang w:val="en-US" w:eastAsia="en-US"/>
        </w:rPr>
        <w:drawing>
          <wp:inline distT="0" distB="0" distL="0" distR="0" wp14:anchorId="6B71342D" wp14:editId="5085B4D8">
            <wp:extent cx="5562600" cy="3683000"/>
            <wp:effectExtent l="0" t="0" r="0" b="0"/>
            <wp:docPr id="3" name="Picture 3" descr="Macintosh HD:Users:pfreegard:Desktop:Screen Shot 2018-05-03 at 18.55.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freegard:Desktop:Screen Shot 2018-05-03 at 18.55.2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0" cy="3683000"/>
                    </a:xfrm>
                    <a:prstGeom prst="rect">
                      <a:avLst/>
                    </a:prstGeom>
                    <a:noFill/>
                    <a:ln>
                      <a:noFill/>
                    </a:ln>
                  </pic:spPr>
                </pic:pic>
              </a:graphicData>
            </a:graphic>
          </wp:inline>
        </w:drawing>
      </w:r>
    </w:p>
    <w:p w14:paraId="7EA0A2A7" w14:textId="77777777" w:rsidR="001A7FEB" w:rsidRDefault="001A7FEB" w:rsidP="0085410E">
      <w:pPr>
        <w:pStyle w:val="BodyText3"/>
        <w:jc w:val="both"/>
        <w:rPr>
          <w:rFonts w:ascii="Arial" w:hAnsi="Arial" w:cs="Arial"/>
          <w:sz w:val="20"/>
          <w:szCs w:val="18"/>
        </w:rPr>
      </w:pPr>
    </w:p>
    <w:p w14:paraId="738CDAE0" w14:textId="77777777" w:rsidR="001A7FEB" w:rsidRDefault="001A7FEB" w:rsidP="0085410E">
      <w:pPr>
        <w:pStyle w:val="BodyText3"/>
        <w:jc w:val="both"/>
        <w:rPr>
          <w:rFonts w:ascii="Arial" w:hAnsi="Arial" w:cs="Arial"/>
          <w:sz w:val="20"/>
          <w:szCs w:val="18"/>
        </w:rPr>
      </w:pPr>
    </w:p>
    <w:p w14:paraId="7DB5A71A" w14:textId="77777777" w:rsidR="001A7FEB" w:rsidRDefault="001A7FEB" w:rsidP="0085410E">
      <w:pPr>
        <w:pStyle w:val="BodyText3"/>
        <w:jc w:val="both"/>
        <w:rPr>
          <w:rFonts w:ascii="Arial" w:hAnsi="Arial" w:cs="Arial"/>
          <w:sz w:val="20"/>
          <w:szCs w:val="18"/>
        </w:rPr>
      </w:pPr>
    </w:p>
    <w:p w14:paraId="50388FF9" w14:textId="77777777" w:rsidR="0085410E" w:rsidRPr="00F10612" w:rsidRDefault="00527D3D" w:rsidP="0069634C">
      <w:pPr>
        <w:jc w:val="both"/>
        <w:rPr>
          <w:rFonts w:ascii="Arial" w:hAnsi="Arial" w:cs="Arial"/>
          <w:bCs/>
          <w:iCs/>
          <w:szCs w:val="18"/>
        </w:rPr>
      </w:pPr>
      <w:proofErr w:type="gramStart"/>
      <w:r w:rsidRPr="00F10612">
        <w:rPr>
          <w:rFonts w:ascii="Arial" w:hAnsi="Arial" w:cs="Arial"/>
          <w:szCs w:val="18"/>
        </w:rPr>
        <w:t>START</w:t>
      </w:r>
      <w:r w:rsidRPr="00F10612">
        <w:rPr>
          <w:rFonts w:ascii="Arial" w:hAnsi="Arial" w:cs="Arial"/>
          <w:szCs w:val="18"/>
        </w:rPr>
        <w:tab/>
        <w:t xml:space="preserve">(G.R. </w:t>
      </w:r>
      <w:r>
        <w:rPr>
          <w:rFonts w:ascii="Arial" w:hAnsi="Arial" w:cs="Arial"/>
          <w:szCs w:val="18"/>
        </w:rPr>
        <w:t>950787</w:t>
      </w:r>
      <w:r w:rsidRPr="00F10612">
        <w:rPr>
          <w:rFonts w:ascii="Arial" w:hAnsi="Arial" w:cs="Arial"/>
          <w:szCs w:val="18"/>
        </w:rPr>
        <w:t xml:space="preserve">) </w:t>
      </w:r>
      <w:r>
        <w:rPr>
          <w:rFonts w:ascii="Arial" w:hAnsi="Arial" w:cs="Arial"/>
          <w:szCs w:val="18"/>
        </w:rPr>
        <w:t>in High Street, Sutton Benger</w:t>
      </w:r>
      <w:r w:rsidR="0085410E" w:rsidRPr="00F10612">
        <w:rPr>
          <w:rFonts w:ascii="Arial" w:hAnsi="Arial" w:cs="Arial"/>
          <w:szCs w:val="18"/>
        </w:rPr>
        <w:t>.</w:t>
      </w:r>
      <w:proofErr w:type="gramEnd"/>
      <w:r w:rsidR="0085410E" w:rsidRPr="00F10612">
        <w:rPr>
          <w:rFonts w:ascii="Arial" w:hAnsi="Arial" w:cs="Arial"/>
          <w:szCs w:val="18"/>
        </w:rPr>
        <w:t xml:space="preserve"> Go </w:t>
      </w:r>
      <w:r w:rsidR="004C426B">
        <w:rPr>
          <w:rFonts w:ascii="Arial" w:hAnsi="Arial" w:cs="Arial"/>
          <w:szCs w:val="18"/>
        </w:rPr>
        <w:t xml:space="preserve">East on B4069 (direction of Lyneham). Several minor roads from farms join from left. Continue towards turn at </w:t>
      </w:r>
      <w:r w:rsidR="0085410E" w:rsidRPr="00F10612">
        <w:rPr>
          <w:rFonts w:ascii="Arial" w:hAnsi="Arial" w:cs="Arial"/>
          <w:szCs w:val="18"/>
        </w:rPr>
        <w:t xml:space="preserve">Dauntsey Lock </w:t>
      </w:r>
      <w:r w:rsidR="0085410E" w:rsidRPr="00F10612">
        <w:rPr>
          <w:rFonts w:ascii="Arial" w:hAnsi="Arial" w:cs="Arial"/>
          <w:b/>
          <w:szCs w:val="18"/>
        </w:rPr>
        <w:t xml:space="preserve">(CARE IN CASE OF CAR BOOT SALE HERE) </w:t>
      </w:r>
      <w:r w:rsidR="0085410E" w:rsidRPr="00F10612">
        <w:rPr>
          <w:rFonts w:ascii="Arial" w:hAnsi="Arial" w:cs="Arial"/>
          <w:szCs w:val="18"/>
        </w:rPr>
        <w:t xml:space="preserve">to Lyneham. </w:t>
      </w:r>
      <w:r w:rsidR="004C426B">
        <w:rPr>
          <w:rFonts w:ascii="Arial" w:hAnsi="Arial" w:cs="Arial"/>
          <w:szCs w:val="18"/>
        </w:rPr>
        <w:t xml:space="preserve">Turn left into Church Lane and </w:t>
      </w:r>
      <w:r w:rsidR="00855A48">
        <w:rPr>
          <w:rFonts w:ascii="Arial" w:hAnsi="Arial" w:cs="Arial"/>
          <w:szCs w:val="18"/>
        </w:rPr>
        <w:t xml:space="preserve">30 m after crossing M4 Motorway </w:t>
      </w:r>
      <w:proofErr w:type="gramStart"/>
      <w:r w:rsidR="00855A48">
        <w:rPr>
          <w:rFonts w:ascii="Arial" w:hAnsi="Arial" w:cs="Arial"/>
          <w:szCs w:val="18"/>
        </w:rPr>
        <w:t>bridge</w:t>
      </w:r>
      <w:proofErr w:type="gramEnd"/>
      <w:r w:rsidR="00855A48">
        <w:rPr>
          <w:rFonts w:ascii="Arial" w:hAnsi="Arial" w:cs="Arial"/>
          <w:szCs w:val="18"/>
        </w:rPr>
        <w:t xml:space="preserve"> turn right across road into The Green. (CARE IN CASE OF ONCOMING TRAFFIC OR TRAFFIC TURNING FROM THE GREEN ROAD. DO NOT CUT THE JUNCTION LINE MARKINGS).  Continue North West to Little Somerford along The Street. After top of hill turn left (still on The Street) by bus shelter (CARE AS TRAFFIC F</w:t>
      </w:r>
      <w:r w:rsidR="0069634C">
        <w:rPr>
          <w:rFonts w:ascii="Arial" w:hAnsi="Arial" w:cs="Arial"/>
          <w:szCs w:val="18"/>
        </w:rPr>
        <w:t xml:space="preserve">ROM RIGHT HAS PRIORITY DUE TO DESIGN OF JUNCTION).  As go down hill towards Church be aware of parked cars on right.  Continue through Great Somerford.  </w:t>
      </w:r>
      <w:proofErr w:type="gramStart"/>
      <w:r w:rsidR="0069634C">
        <w:rPr>
          <w:rFonts w:ascii="Arial" w:hAnsi="Arial" w:cs="Arial"/>
          <w:szCs w:val="18"/>
        </w:rPr>
        <w:t>Road bends through village.</w:t>
      </w:r>
      <w:proofErr w:type="gramEnd"/>
      <w:r w:rsidR="0069634C">
        <w:rPr>
          <w:rFonts w:ascii="Arial" w:hAnsi="Arial" w:cs="Arial"/>
          <w:szCs w:val="18"/>
        </w:rPr>
        <w:t xml:space="preserve">  On approach to Lower </w:t>
      </w:r>
      <w:proofErr w:type="spellStart"/>
      <w:r w:rsidR="0069634C">
        <w:rPr>
          <w:rFonts w:ascii="Arial" w:hAnsi="Arial" w:cs="Arial"/>
          <w:szCs w:val="18"/>
        </w:rPr>
        <w:t>Seagry</w:t>
      </w:r>
      <w:proofErr w:type="spellEnd"/>
      <w:r w:rsidR="0069634C">
        <w:rPr>
          <w:rFonts w:ascii="Arial" w:hAnsi="Arial" w:cs="Arial"/>
          <w:szCs w:val="18"/>
        </w:rPr>
        <w:t xml:space="preserve"> take S Bend with care as wet when slippery.  Continue to finish at junction of Grange Lane and </w:t>
      </w:r>
      <w:proofErr w:type="spellStart"/>
      <w:r w:rsidR="0069634C">
        <w:rPr>
          <w:rFonts w:ascii="Arial" w:hAnsi="Arial" w:cs="Arial"/>
          <w:szCs w:val="18"/>
        </w:rPr>
        <w:t>Seagry</w:t>
      </w:r>
      <w:proofErr w:type="spellEnd"/>
      <w:r w:rsidR="0069634C">
        <w:rPr>
          <w:rFonts w:ascii="Arial" w:hAnsi="Arial" w:cs="Arial"/>
          <w:szCs w:val="18"/>
        </w:rPr>
        <w:t xml:space="preserve"> Road.</w:t>
      </w:r>
    </w:p>
    <w:p w14:paraId="24F81DBF" w14:textId="77777777" w:rsidR="0085410E" w:rsidRDefault="0085410E">
      <w:pPr>
        <w:pStyle w:val="BodyText"/>
        <w:rPr>
          <w:sz w:val="20"/>
        </w:rPr>
      </w:pPr>
    </w:p>
    <w:p w14:paraId="5D99FD81" w14:textId="77777777" w:rsidR="00172404" w:rsidRDefault="00172404">
      <w:pPr>
        <w:pStyle w:val="BodyText"/>
        <w:rPr>
          <w:sz w:val="20"/>
        </w:rPr>
      </w:pPr>
      <w:r>
        <w:rPr>
          <w:sz w:val="20"/>
        </w:rPr>
        <w:t>Riders should be notified of:</w:t>
      </w:r>
    </w:p>
    <w:p w14:paraId="779F24E3" w14:textId="77777777" w:rsidR="00172404" w:rsidRDefault="00172404" w:rsidP="00172404">
      <w:pPr>
        <w:pStyle w:val="BodyText"/>
        <w:numPr>
          <w:ilvl w:val="0"/>
          <w:numId w:val="3"/>
        </w:numPr>
        <w:rPr>
          <w:sz w:val="20"/>
        </w:rPr>
      </w:pPr>
      <w:r>
        <w:rPr>
          <w:sz w:val="20"/>
        </w:rPr>
        <w:t xml:space="preserve">Left turn at </w:t>
      </w:r>
      <w:proofErr w:type="spellStart"/>
      <w:r>
        <w:rPr>
          <w:sz w:val="20"/>
        </w:rPr>
        <w:t>Swallet</w:t>
      </w:r>
      <w:proofErr w:type="spellEnd"/>
      <w:r>
        <w:rPr>
          <w:sz w:val="20"/>
        </w:rPr>
        <w:t xml:space="preserve"> Gate can be slippery </w:t>
      </w:r>
      <w:r w:rsidR="00454155">
        <w:rPr>
          <w:sz w:val="20"/>
        </w:rPr>
        <w:t>if</w:t>
      </w:r>
      <w:r>
        <w:rPr>
          <w:sz w:val="20"/>
        </w:rPr>
        <w:t xml:space="preserve"> wet and if taken tight to corner riders may come close to centre line of road</w:t>
      </w:r>
    </w:p>
    <w:p w14:paraId="2F570F4D" w14:textId="77777777" w:rsidR="00172404" w:rsidRDefault="00172404" w:rsidP="00172404">
      <w:pPr>
        <w:pStyle w:val="BodyText"/>
        <w:numPr>
          <w:ilvl w:val="0"/>
          <w:numId w:val="3"/>
        </w:numPr>
        <w:rPr>
          <w:sz w:val="20"/>
        </w:rPr>
      </w:pPr>
      <w:r>
        <w:rPr>
          <w:sz w:val="20"/>
        </w:rPr>
        <w:t>Right turn after M4 bridge where corner must not be “cut” as drivers on joining road cannot see riders approaching as driver approaches junction where they must give way</w:t>
      </w:r>
    </w:p>
    <w:p w14:paraId="39F2DA1C" w14:textId="77777777" w:rsidR="00172404" w:rsidRDefault="00172404" w:rsidP="00172404">
      <w:pPr>
        <w:pStyle w:val="BodyText"/>
        <w:numPr>
          <w:ilvl w:val="0"/>
          <w:numId w:val="3"/>
        </w:numPr>
        <w:rPr>
          <w:sz w:val="20"/>
        </w:rPr>
      </w:pPr>
      <w:r>
        <w:rPr>
          <w:sz w:val="20"/>
        </w:rPr>
        <w:t>S Bend near Five Thorn Lane is slippery when wet</w:t>
      </w:r>
    </w:p>
    <w:p w14:paraId="34A6358C" w14:textId="77777777" w:rsidR="00172404" w:rsidRPr="00F10612" w:rsidRDefault="00172404">
      <w:pPr>
        <w:pStyle w:val="BodyText"/>
        <w:rPr>
          <w:sz w:val="20"/>
        </w:rPr>
      </w:pPr>
    </w:p>
    <w:p w14:paraId="6760F960" w14:textId="77777777" w:rsidR="00C64568" w:rsidRPr="00F10612" w:rsidRDefault="00C64568">
      <w:pPr>
        <w:pStyle w:val="BodyText"/>
        <w:rPr>
          <w:sz w:val="20"/>
        </w:rPr>
      </w:pPr>
      <w:r w:rsidRPr="00F10612">
        <w:rPr>
          <w:sz w:val="20"/>
        </w:rPr>
        <w:t xml:space="preserve">This document remains live and any changes to the items listed above or new hazard/risk that </w:t>
      </w:r>
      <w:r w:rsidR="00AB70FA" w:rsidRPr="00F10612">
        <w:rPr>
          <w:sz w:val="20"/>
        </w:rPr>
        <w:t>arises</w:t>
      </w:r>
      <w:r w:rsidRPr="00F10612">
        <w:rPr>
          <w:sz w:val="20"/>
        </w:rPr>
        <w:t xml:space="preserve"> should be notified to the district committee at the earliest opportunity. This document was last updated </w:t>
      </w:r>
      <w:r w:rsidR="00F10612" w:rsidRPr="00F10612">
        <w:rPr>
          <w:sz w:val="20"/>
        </w:rPr>
        <w:t xml:space="preserve">on </w:t>
      </w:r>
      <w:r w:rsidR="00AB70FA">
        <w:rPr>
          <w:sz w:val="20"/>
        </w:rPr>
        <w:t>27 February 2016</w:t>
      </w:r>
      <w:r w:rsidRPr="00F10612">
        <w:rPr>
          <w:sz w:val="20"/>
        </w:rPr>
        <w:t>.</w:t>
      </w:r>
    </w:p>
    <w:p w14:paraId="0E4BB696" w14:textId="77777777" w:rsidR="00C64568" w:rsidRDefault="00C64568">
      <w:pPr>
        <w:rPr>
          <w:rFonts w:ascii="Arial" w:hAnsi="Arial"/>
          <w:color w:val="0000FF"/>
          <w:sz w:val="16"/>
        </w:rPr>
      </w:pPr>
    </w:p>
    <w:p w14:paraId="09A862C0" w14:textId="77777777" w:rsidR="00F10612" w:rsidRDefault="00F10612">
      <w:pPr>
        <w:pStyle w:val="BodyText"/>
      </w:pPr>
    </w:p>
    <w:p w14:paraId="1BE11374" w14:textId="77777777" w:rsidR="00F10612" w:rsidRDefault="00F10612">
      <w:pPr>
        <w:pStyle w:val="BodyText"/>
      </w:pPr>
    </w:p>
    <w:p w14:paraId="24B4095B" w14:textId="77777777" w:rsidR="00F10612" w:rsidRDefault="00F10612">
      <w:pPr>
        <w:pStyle w:val="BodyText"/>
      </w:pPr>
    </w:p>
    <w:p w14:paraId="29D7B516" w14:textId="07A3C574" w:rsidR="00C64568" w:rsidRDefault="00C64568">
      <w:pPr>
        <w:pStyle w:val="BodyText"/>
      </w:pPr>
      <w:r>
        <w:t xml:space="preserve">CYCLING TIME TRIALS IS A COMPANY LIMITED BY GUARANTEE REGISTERED IN ENGLAND No: </w:t>
      </w:r>
      <w:proofErr w:type="gramStart"/>
      <w:r>
        <w:t xml:space="preserve">4413282  </w:t>
      </w:r>
      <w:proofErr w:type="gramEnd"/>
      <w:r>
        <w:br/>
        <w:t>Registered Address: 77 ARLINGTON DRIVE, PENNINGTON, LEIGH, LANCASHIRE. WN7 3QP</w:t>
      </w:r>
      <w:r>
        <w:tab/>
      </w:r>
      <w:r>
        <w:tab/>
      </w:r>
      <w:r>
        <w:tab/>
        <w:t>November 2003</w:t>
      </w:r>
    </w:p>
    <w:p w14:paraId="30DAA3C5" w14:textId="77777777" w:rsidR="001A7FEB" w:rsidRDefault="001A7FEB">
      <w:pPr>
        <w:pStyle w:val="BodyText"/>
      </w:pPr>
    </w:p>
    <w:p w14:paraId="4EC991FC" w14:textId="77777777" w:rsidR="001A7FEB" w:rsidRDefault="001A7FEB">
      <w:pPr>
        <w:pStyle w:val="BodyText"/>
      </w:pPr>
    </w:p>
    <w:p w14:paraId="25F24D16" w14:textId="77777777" w:rsidR="001A7FEB" w:rsidRDefault="001A7FEB">
      <w:pPr>
        <w:pStyle w:val="BodyText"/>
      </w:pPr>
    </w:p>
    <w:p w14:paraId="5B8404FB" w14:textId="77777777" w:rsidR="001A7FEB" w:rsidRDefault="001A7FEB">
      <w:pPr>
        <w:pStyle w:val="BodyText"/>
      </w:pPr>
    </w:p>
    <w:p w14:paraId="72BFEFAA" w14:textId="6F2A2CC9" w:rsidR="001A7FEB" w:rsidRPr="001A7FEB" w:rsidRDefault="001A7FEB">
      <w:pPr>
        <w:pStyle w:val="BodyText"/>
      </w:pPr>
    </w:p>
    <w:sectPr w:rsidR="001A7FEB" w:rsidRPr="001A7FEB" w:rsidSect="000836EE">
      <w:footerReference w:type="default" r:id="rId10"/>
      <w:pgSz w:w="11906" w:h="16838" w:code="9"/>
      <w:pgMar w:top="425" w:right="851" w:bottom="794" w:left="851" w:header="567" w:footer="102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CDDA1" w14:textId="77777777" w:rsidR="006C0EFF" w:rsidRDefault="006C0EFF">
      <w:r>
        <w:separator/>
      </w:r>
    </w:p>
  </w:endnote>
  <w:endnote w:type="continuationSeparator" w:id="0">
    <w:p w14:paraId="038F3F99" w14:textId="77777777" w:rsidR="006C0EFF" w:rsidRDefault="006C0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B2743" w14:textId="77777777" w:rsidR="00C64568" w:rsidRDefault="006E3FB3">
    <w:pPr>
      <w:pStyle w:val="Footer"/>
    </w:pPr>
    <w:r>
      <w:rPr>
        <w:snapToGrid w:val="0"/>
        <w:lang w:eastAsia="en-US"/>
      </w:rPr>
      <w:fldChar w:fldCharType="begin"/>
    </w:r>
    <w:r w:rsidR="00C64568">
      <w:rPr>
        <w:snapToGrid w:val="0"/>
        <w:lang w:eastAsia="en-US"/>
      </w:rPr>
      <w:instrText xml:space="preserve"> FILENAME </w:instrText>
    </w:r>
    <w:r>
      <w:rPr>
        <w:snapToGrid w:val="0"/>
        <w:lang w:eastAsia="en-US"/>
      </w:rPr>
      <w:fldChar w:fldCharType="separate"/>
    </w:r>
    <w:r w:rsidR="007A6C65">
      <w:rPr>
        <w:noProof/>
        <w:snapToGrid w:val="0"/>
        <w:lang w:eastAsia="en-US"/>
      </w:rPr>
      <w:t>UC861 Risk Assessment CDW Club Course - Feb 16.docx</w:t>
    </w:r>
    <w:r>
      <w:rPr>
        <w:snapToGrid w:val="0"/>
        <w:lang w:eastAsia="en-US"/>
      </w:rPr>
      <w:fldChar w:fldCharType="end"/>
    </w:r>
    <w:r w:rsidR="00043938">
      <w:rPr>
        <w:snapToGrid w:val="0"/>
        <w:lang w:eastAsia="en-US"/>
      </w:rPr>
      <w:t xml:space="preserve">                </w:t>
    </w:r>
    <w:r>
      <w:rPr>
        <w:rStyle w:val="PageNumber"/>
      </w:rPr>
      <w:fldChar w:fldCharType="begin"/>
    </w:r>
    <w:r w:rsidR="00C64568">
      <w:rPr>
        <w:rStyle w:val="PageNumber"/>
      </w:rPr>
      <w:instrText xml:space="preserve"> PAGE </w:instrText>
    </w:r>
    <w:r>
      <w:rPr>
        <w:rStyle w:val="PageNumber"/>
      </w:rPr>
      <w:fldChar w:fldCharType="separate"/>
    </w:r>
    <w:r w:rsidR="001F31DF">
      <w:rPr>
        <w:rStyle w:val="PageNumber"/>
        <w:noProof/>
      </w:rPr>
      <w:t>2</w:t>
    </w:r>
    <w:r>
      <w:rPr>
        <w:rStyle w:val="PageNumber"/>
      </w:rPr>
      <w:fldChar w:fldCharType="end"/>
    </w:r>
    <w:r w:rsidR="00C64568">
      <w:rPr>
        <w:rStyle w:val="PageNumber"/>
      </w:rPr>
      <w:t xml:space="preserve"> of </w:t>
    </w:r>
    <w:r>
      <w:rPr>
        <w:rStyle w:val="PageNumber"/>
      </w:rPr>
      <w:fldChar w:fldCharType="begin"/>
    </w:r>
    <w:r w:rsidR="00C64568">
      <w:rPr>
        <w:rStyle w:val="PageNumber"/>
      </w:rPr>
      <w:instrText xml:space="preserve"> NUMPAGES </w:instrText>
    </w:r>
    <w:r>
      <w:rPr>
        <w:rStyle w:val="PageNumber"/>
      </w:rPr>
      <w:fldChar w:fldCharType="separate"/>
    </w:r>
    <w:r w:rsidR="001F31DF">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8226C" w14:textId="77777777" w:rsidR="006C0EFF" w:rsidRDefault="006C0EFF">
      <w:r>
        <w:separator/>
      </w:r>
    </w:p>
  </w:footnote>
  <w:footnote w:type="continuationSeparator" w:id="0">
    <w:p w14:paraId="60878DCD" w14:textId="77777777" w:rsidR="006C0EFF" w:rsidRDefault="006C0E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058BC"/>
    <w:multiLevelType w:val="hybridMultilevel"/>
    <w:tmpl w:val="D92E3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DD1D36"/>
    <w:multiLevelType w:val="multilevel"/>
    <w:tmpl w:val="8E2CD81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7F1510E1"/>
    <w:multiLevelType w:val="multilevel"/>
    <w:tmpl w:val="A372F04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FB4"/>
    <w:rsid w:val="0000208D"/>
    <w:rsid w:val="000121C3"/>
    <w:rsid w:val="0002699E"/>
    <w:rsid w:val="00043938"/>
    <w:rsid w:val="00054F27"/>
    <w:rsid w:val="000836EE"/>
    <w:rsid w:val="000B3BFC"/>
    <w:rsid w:val="000E096D"/>
    <w:rsid w:val="000E7540"/>
    <w:rsid w:val="00163925"/>
    <w:rsid w:val="00172404"/>
    <w:rsid w:val="001A4FB4"/>
    <w:rsid w:val="001A7FEB"/>
    <w:rsid w:val="001F31DF"/>
    <w:rsid w:val="0026249D"/>
    <w:rsid w:val="002D7890"/>
    <w:rsid w:val="002F1086"/>
    <w:rsid w:val="003363AD"/>
    <w:rsid w:val="003A0AE1"/>
    <w:rsid w:val="003A3311"/>
    <w:rsid w:val="004013DD"/>
    <w:rsid w:val="00454155"/>
    <w:rsid w:val="0048518D"/>
    <w:rsid w:val="004C426B"/>
    <w:rsid w:val="004D1349"/>
    <w:rsid w:val="004F3AE5"/>
    <w:rsid w:val="00527D3D"/>
    <w:rsid w:val="00536F4C"/>
    <w:rsid w:val="005556CA"/>
    <w:rsid w:val="0069634C"/>
    <w:rsid w:val="006B1DD2"/>
    <w:rsid w:val="006C0EFF"/>
    <w:rsid w:val="006E3FB3"/>
    <w:rsid w:val="006E7EBB"/>
    <w:rsid w:val="0072300B"/>
    <w:rsid w:val="00730130"/>
    <w:rsid w:val="007873FC"/>
    <w:rsid w:val="007A6C65"/>
    <w:rsid w:val="007E6FC2"/>
    <w:rsid w:val="0085410E"/>
    <w:rsid w:val="00855A48"/>
    <w:rsid w:val="0087029F"/>
    <w:rsid w:val="008A4071"/>
    <w:rsid w:val="009561C5"/>
    <w:rsid w:val="009A31D5"/>
    <w:rsid w:val="009B6834"/>
    <w:rsid w:val="009F5F0A"/>
    <w:rsid w:val="00A01FD2"/>
    <w:rsid w:val="00A52D8E"/>
    <w:rsid w:val="00A868BD"/>
    <w:rsid w:val="00AB70FA"/>
    <w:rsid w:val="00AE514B"/>
    <w:rsid w:val="00AE7543"/>
    <w:rsid w:val="00B27255"/>
    <w:rsid w:val="00C05DA8"/>
    <w:rsid w:val="00C224B5"/>
    <w:rsid w:val="00C536A1"/>
    <w:rsid w:val="00C64568"/>
    <w:rsid w:val="00D421E8"/>
    <w:rsid w:val="00DD580E"/>
    <w:rsid w:val="00E02623"/>
    <w:rsid w:val="00F10612"/>
    <w:rsid w:val="00F32B4F"/>
    <w:rsid w:val="00F86778"/>
    <w:rsid w:val="00FA75D5"/>
    <w:rsid w:val="00FE2F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C893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6EE"/>
  </w:style>
  <w:style w:type="paragraph" w:styleId="Heading1">
    <w:name w:val="heading 1"/>
    <w:basedOn w:val="Normal"/>
    <w:next w:val="Normal"/>
    <w:qFormat/>
    <w:rsid w:val="000836EE"/>
    <w:pPr>
      <w:keepNext/>
      <w:jc w:val="center"/>
      <w:outlineLvl w:val="0"/>
    </w:pPr>
    <w:rPr>
      <w:rFonts w:ascii="Arial" w:hAnsi="Arial"/>
      <w:b/>
      <w:sz w:val="36"/>
    </w:rPr>
  </w:style>
  <w:style w:type="paragraph" w:styleId="Heading2">
    <w:name w:val="heading 2"/>
    <w:basedOn w:val="Normal"/>
    <w:next w:val="Normal"/>
    <w:qFormat/>
    <w:rsid w:val="000836EE"/>
    <w:pPr>
      <w:keepNext/>
      <w:outlineLvl w:val="1"/>
    </w:pPr>
    <w:rPr>
      <w:rFonts w:ascii="Arial" w:hAnsi="Arial"/>
      <w:sz w:val="36"/>
    </w:rPr>
  </w:style>
  <w:style w:type="paragraph" w:styleId="Heading3">
    <w:name w:val="heading 3"/>
    <w:basedOn w:val="Normal"/>
    <w:next w:val="Normal"/>
    <w:qFormat/>
    <w:rsid w:val="000836EE"/>
    <w:pPr>
      <w:keepNext/>
      <w:outlineLvl w:val="2"/>
    </w:pPr>
    <w:rPr>
      <w:rFonts w:ascii="Arial" w:hAnsi="Arial"/>
      <w:b/>
    </w:rPr>
  </w:style>
  <w:style w:type="paragraph" w:styleId="Heading4">
    <w:name w:val="heading 4"/>
    <w:basedOn w:val="Normal"/>
    <w:next w:val="Normal"/>
    <w:qFormat/>
    <w:rsid w:val="000836EE"/>
    <w:pPr>
      <w:keepNext/>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36EE"/>
    <w:pPr>
      <w:tabs>
        <w:tab w:val="center" w:pos="4153"/>
        <w:tab w:val="right" w:pos="8306"/>
      </w:tabs>
    </w:pPr>
  </w:style>
  <w:style w:type="paragraph" w:styleId="Footer">
    <w:name w:val="footer"/>
    <w:basedOn w:val="Normal"/>
    <w:rsid w:val="000836EE"/>
    <w:pPr>
      <w:tabs>
        <w:tab w:val="center" w:pos="4153"/>
        <w:tab w:val="right" w:pos="8306"/>
      </w:tabs>
    </w:pPr>
  </w:style>
  <w:style w:type="paragraph" w:styleId="BodyText">
    <w:name w:val="Body Text"/>
    <w:basedOn w:val="Normal"/>
    <w:rsid w:val="000836EE"/>
    <w:rPr>
      <w:rFonts w:ascii="Arial" w:hAnsi="Arial"/>
      <w:color w:val="000000"/>
      <w:sz w:val="16"/>
    </w:rPr>
  </w:style>
  <w:style w:type="character" w:styleId="PageNumber">
    <w:name w:val="page number"/>
    <w:basedOn w:val="DefaultParagraphFont"/>
    <w:rsid w:val="000836EE"/>
  </w:style>
  <w:style w:type="paragraph" w:styleId="BodyText3">
    <w:name w:val="Body Text 3"/>
    <w:basedOn w:val="Normal"/>
    <w:rsid w:val="0085410E"/>
    <w:pPr>
      <w:spacing w:after="120"/>
    </w:pPr>
    <w:rPr>
      <w:sz w:val="16"/>
      <w:szCs w:val="16"/>
    </w:rPr>
  </w:style>
  <w:style w:type="paragraph" w:styleId="BalloonText">
    <w:name w:val="Balloon Text"/>
    <w:basedOn w:val="Normal"/>
    <w:link w:val="BalloonTextChar"/>
    <w:uiPriority w:val="99"/>
    <w:semiHidden/>
    <w:unhideWhenUsed/>
    <w:rsid w:val="003363AD"/>
    <w:rPr>
      <w:rFonts w:ascii="Tahoma" w:hAnsi="Tahoma" w:cs="Tahoma"/>
      <w:sz w:val="16"/>
      <w:szCs w:val="16"/>
    </w:rPr>
  </w:style>
  <w:style w:type="character" w:customStyle="1" w:styleId="BalloonTextChar">
    <w:name w:val="Balloon Text Char"/>
    <w:basedOn w:val="DefaultParagraphFont"/>
    <w:link w:val="BalloonText"/>
    <w:uiPriority w:val="99"/>
    <w:semiHidden/>
    <w:rsid w:val="003363A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6EE"/>
  </w:style>
  <w:style w:type="paragraph" w:styleId="Heading1">
    <w:name w:val="heading 1"/>
    <w:basedOn w:val="Normal"/>
    <w:next w:val="Normal"/>
    <w:qFormat/>
    <w:rsid w:val="000836EE"/>
    <w:pPr>
      <w:keepNext/>
      <w:jc w:val="center"/>
      <w:outlineLvl w:val="0"/>
    </w:pPr>
    <w:rPr>
      <w:rFonts w:ascii="Arial" w:hAnsi="Arial"/>
      <w:b/>
      <w:sz w:val="36"/>
    </w:rPr>
  </w:style>
  <w:style w:type="paragraph" w:styleId="Heading2">
    <w:name w:val="heading 2"/>
    <w:basedOn w:val="Normal"/>
    <w:next w:val="Normal"/>
    <w:qFormat/>
    <w:rsid w:val="000836EE"/>
    <w:pPr>
      <w:keepNext/>
      <w:outlineLvl w:val="1"/>
    </w:pPr>
    <w:rPr>
      <w:rFonts w:ascii="Arial" w:hAnsi="Arial"/>
      <w:sz w:val="36"/>
    </w:rPr>
  </w:style>
  <w:style w:type="paragraph" w:styleId="Heading3">
    <w:name w:val="heading 3"/>
    <w:basedOn w:val="Normal"/>
    <w:next w:val="Normal"/>
    <w:qFormat/>
    <w:rsid w:val="000836EE"/>
    <w:pPr>
      <w:keepNext/>
      <w:outlineLvl w:val="2"/>
    </w:pPr>
    <w:rPr>
      <w:rFonts w:ascii="Arial" w:hAnsi="Arial"/>
      <w:b/>
    </w:rPr>
  </w:style>
  <w:style w:type="paragraph" w:styleId="Heading4">
    <w:name w:val="heading 4"/>
    <w:basedOn w:val="Normal"/>
    <w:next w:val="Normal"/>
    <w:qFormat/>
    <w:rsid w:val="000836EE"/>
    <w:pPr>
      <w:keepNext/>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36EE"/>
    <w:pPr>
      <w:tabs>
        <w:tab w:val="center" w:pos="4153"/>
        <w:tab w:val="right" w:pos="8306"/>
      </w:tabs>
    </w:pPr>
  </w:style>
  <w:style w:type="paragraph" w:styleId="Footer">
    <w:name w:val="footer"/>
    <w:basedOn w:val="Normal"/>
    <w:rsid w:val="000836EE"/>
    <w:pPr>
      <w:tabs>
        <w:tab w:val="center" w:pos="4153"/>
        <w:tab w:val="right" w:pos="8306"/>
      </w:tabs>
    </w:pPr>
  </w:style>
  <w:style w:type="paragraph" w:styleId="BodyText">
    <w:name w:val="Body Text"/>
    <w:basedOn w:val="Normal"/>
    <w:rsid w:val="000836EE"/>
    <w:rPr>
      <w:rFonts w:ascii="Arial" w:hAnsi="Arial"/>
      <w:color w:val="000000"/>
      <w:sz w:val="16"/>
    </w:rPr>
  </w:style>
  <w:style w:type="character" w:styleId="PageNumber">
    <w:name w:val="page number"/>
    <w:basedOn w:val="DefaultParagraphFont"/>
    <w:rsid w:val="000836EE"/>
  </w:style>
  <w:style w:type="paragraph" w:styleId="BodyText3">
    <w:name w:val="Body Text 3"/>
    <w:basedOn w:val="Normal"/>
    <w:rsid w:val="0085410E"/>
    <w:pPr>
      <w:spacing w:after="120"/>
    </w:pPr>
    <w:rPr>
      <w:sz w:val="16"/>
      <w:szCs w:val="16"/>
    </w:rPr>
  </w:style>
  <w:style w:type="paragraph" w:styleId="BalloonText">
    <w:name w:val="Balloon Text"/>
    <w:basedOn w:val="Normal"/>
    <w:link w:val="BalloonTextChar"/>
    <w:uiPriority w:val="99"/>
    <w:semiHidden/>
    <w:unhideWhenUsed/>
    <w:rsid w:val="003363AD"/>
    <w:rPr>
      <w:rFonts w:ascii="Tahoma" w:hAnsi="Tahoma" w:cs="Tahoma"/>
      <w:sz w:val="16"/>
      <w:szCs w:val="16"/>
    </w:rPr>
  </w:style>
  <w:style w:type="character" w:customStyle="1" w:styleId="BalloonTextChar">
    <w:name w:val="Balloon Text Char"/>
    <w:basedOn w:val="DefaultParagraphFont"/>
    <w:link w:val="BalloonText"/>
    <w:uiPriority w:val="99"/>
    <w:semiHidden/>
    <w:rsid w:val="003363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718</Words>
  <Characters>4095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Cycling Time Trials</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Lawton</dc:creator>
  <cp:lastModifiedBy>Paul Freegard</cp:lastModifiedBy>
  <cp:revision>5</cp:revision>
  <cp:lastPrinted>2012-01-09T19:32:00Z</cp:lastPrinted>
  <dcterms:created xsi:type="dcterms:W3CDTF">2018-05-03T17:47:00Z</dcterms:created>
  <dcterms:modified xsi:type="dcterms:W3CDTF">2018-05-03T17:58:00Z</dcterms:modified>
</cp:coreProperties>
</file>